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E665AC" w:rsidRPr="00E665AC" w:rsidRDefault="00E665AC" w:rsidP="00E665AC">
      <w:pPr>
        <w:tabs>
          <w:tab w:val="left" w:pos="4395"/>
        </w:tabs>
        <w:spacing w:after="0" w:line="240" w:lineRule="auto"/>
        <w:ind w:firstLine="5529"/>
        <w:rPr>
          <w:rFonts w:ascii="Times New Roman" w:eastAsia="Times New Roman" w:hAnsi="Times New Roman"/>
          <w:sz w:val="24"/>
          <w:szCs w:val="24"/>
          <w:lang w:eastAsia="lt-LT"/>
        </w:rPr>
      </w:pPr>
      <w:r w:rsidRPr="00E665AC">
        <w:rPr>
          <w:rFonts w:ascii="Times New Roman" w:eastAsia="Times New Roman" w:hAnsi="Times New Roman"/>
          <w:sz w:val="24"/>
          <w:szCs w:val="24"/>
          <w:lang w:eastAsia="lt-LT"/>
        </w:rPr>
        <w:t>PATVIRTINTA</w:t>
      </w:r>
    </w:p>
    <w:p w:rsidR="00E665AC" w:rsidRPr="00E665AC" w:rsidRDefault="00E665AC" w:rsidP="00E665AC">
      <w:pPr>
        <w:tabs>
          <w:tab w:val="left" w:pos="4395"/>
        </w:tabs>
        <w:spacing w:after="0" w:line="240" w:lineRule="auto"/>
        <w:ind w:firstLine="5529"/>
        <w:rPr>
          <w:rFonts w:ascii="Times New Roman" w:eastAsia="Times New Roman" w:hAnsi="Times New Roman"/>
          <w:sz w:val="24"/>
          <w:szCs w:val="24"/>
          <w:lang w:eastAsia="lt-LT"/>
        </w:rPr>
      </w:pPr>
      <w:r w:rsidRPr="00E665AC">
        <w:rPr>
          <w:rFonts w:ascii="Times New Roman" w:eastAsia="Times New Roman" w:hAnsi="Times New Roman"/>
          <w:sz w:val="24"/>
          <w:szCs w:val="24"/>
          <w:lang w:eastAsia="lt-LT"/>
        </w:rPr>
        <w:t xml:space="preserve">Kretingos rajono savivaldybės tarybos </w:t>
      </w:r>
    </w:p>
    <w:p w:rsidR="00E665AC" w:rsidRPr="00E665AC" w:rsidRDefault="00E665AC" w:rsidP="00E665AC">
      <w:pPr>
        <w:tabs>
          <w:tab w:val="left" w:pos="4395"/>
        </w:tabs>
        <w:spacing w:after="0" w:line="240" w:lineRule="auto"/>
        <w:ind w:firstLine="5529"/>
        <w:rPr>
          <w:rFonts w:ascii="Times New Roman" w:eastAsia="Times New Roman" w:hAnsi="Times New Roman"/>
          <w:sz w:val="24"/>
          <w:szCs w:val="24"/>
          <w:lang w:eastAsia="lt-LT"/>
        </w:rPr>
      </w:pPr>
      <w:r w:rsidRPr="00E665AC">
        <w:rPr>
          <w:rFonts w:ascii="Times New Roman" w:eastAsia="Times New Roman" w:hAnsi="Times New Roman"/>
          <w:sz w:val="24"/>
          <w:szCs w:val="24"/>
          <w:lang w:eastAsia="lt-LT"/>
        </w:rPr>
        <w:t xml:space="preserve">2014 m. kovo </w:t>
      </w:r>
      <w:r w:rsidR="00985E71">
        <w:rPr>
          <w:rFonts w:ascii="Times New Roman" w:eastAsia="Times New Roman" w:hAnsi="Times New Roman"/>
          <w:sz w:val="24"/>
          <w:szCs w:val="24"/>
          <w:lang w:eastAsia="lt-LT"/>
        </w:rPr>
        <w:t>27</w:t>
      </w:r>
      <w:r w:rsidRPr="00E665AC">
        <w:rPr>
          <w:rFonts w:ascii="Times New Roman" w:eastAsia="Times New Roman" w:hAnsi="Times New Roman"/>
          <w:sz w:val="24"/>
          <w:szCs w:val="24"/>
          <w:lang w:eastAsia="lt-LT"/>
        </w:rPr>
        <w:t xml:space="preserve"> d.</w:t>
      </w:r>
      <w:r w:rsidR="00985E71">
        <w:rPr>
          <w:rFonts w:ascii="Times New Roman" w:eastAsia="Times New Roman" w:hAnsi="Times New Roman"/>
          <w:sz w:val="24"/>
          <w:szCs w:val="24"/>
          <w:lang w:eastAsia="lt-LT"/>
        </w:rPr>
        <w:t xml:space="preserve"> </w:t>
      </w:r>
      <w:bookmarkStart w:id="0" w:name="_GoBack"/>
      <w:bookmarkEnd w:id="0"/>
      <w:r w:rsidRPr="00E665AC">
        <w:rPr>
          <w:rFonts w:ascii="Times New Roman" w:eastAsia="Times New Roman" w:hAnsi="Times New Roman"/>
          <w:sz w:val="24"/>
          <w:szCs w:val="24"/>
          <w:lang w:eastAsia="lt-LT"/>
        </w:rPr>
        <w:t>sprendimu Nr. T2-</w:t>
      </w:r>
    </w:p>
    <w:p w:rsidR="006412B6" w:rsidRPr="00E665AC" w:rsidRDefault="006412B6" w:rsidP="00E665AC">
      <w:pPr>
        <w:tabs>
          <w:tab w:val="left" w:pos="4536"/>
        </w:tabs>
        <w:spacing w:after="0" w:line="240" w:lineRule="auto"/>
        <w:ind w:left="4962" w:firstLine="5529"/>
        <w:rPr>
          <w:rFonts w:ascii="Times New Roman" w:eastAsia="Times New Roman" w:hAnsi="Times New Roman"/>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p>
    <w:p w:rsidR="006412B6" w:rsidRPr="005C4FBE" w:rsidRDefault="005C4FBE" w:rsidP="006412B6">
      <w:pPr>
        <w:spacing w:after="0" w:line="240" w:lineRule="auto"/>
        <w:jc w:val="center"/>
        <w:rPr>
          <w:rFonts w:ascii="Times New Roman" w:eastAsia="Times New Roman" w:hAnsi="Times New Roman"/>
          <w:b/>
          <w:color w:val="000000"/>
          <w:sz w:val="28"/>
          <w:szCs w:val="28"/>
          <w:lang w:eastAsia="lt-LT"/>
        </w:rPr>
      </w:pPr>
      <w:r w:rsidRPr="005C4FBE">
        <w:rPr>
          <w:rFonts w:ascii="Times New Roman" w:eastAsia="Times New Roman" w:hAnsi="Times New Roman"/>
          <w:b/>
          <w:color w:val="000000"/>
          <w:sz w:val="28"/>
          <w:szCs w:val="28"/>
          <w:lang w:eastAsia="lt-LT"/>
        </w:rPr>
        <w:t>KRETINGOS RAJONO KURMAIČIŲ PRADINĖ MOKYKLA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CA42EE" w:rsidRDefault="00690EF7" w:rsidP="006412B6">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DIREKTORĖS</w:t>
      </w:r>
      <w:r w:rsidR="00277E6A">
        <w:rPr>
          <w:rFonts w:ascii="Times New Roman" w:eastAsia="Times New Roman" w:hAnsi="Times New Roman"/>
          <w:b/>
          <w:bCs/>
          <w:color w:val="000000"/>
          <w:sz w:val="24"/>
          <w:szCs w:val="24"/>
          <w:lang w:eastAsia="lt-LT"/>
        </w:rPr>
        <w:t xml:space="preserve"> </w:t>
      </w:r>
      <w:r w:rsidR="00CA42EE">
        <w:rPr>
          <w:rFonts w:ascii="Times New Roman" w:eastAsia="Times New Roman" w:hAnsi="Times New Roman"/>
          <w:b/>
          <w:bCs/>
          <w:color w:val="000000"/>
          <w:sz w:val="24"/>
          <w:szCs w:val="24"/>
          <w:lang w:eastAsia="lt-LT"/>
        </w:rPr>
        <w:t xml:space="preserve">STASĖS GRIGAITIENĖS </w:t>
      </w:r>
    </w:p>
    <w:p w:rsidR="006412B6" w:rsidRDefault="005C4FBE"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2013 </w:t>
      </w:r>
      <w:r w:rsidR="000266B1">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5C4FBE" w:rsidP="006412B6">
      <w:pPr>
        <w:spacing w:after="0" w:line="240" w:lineRule="auto"/>
        <w:jc w:val="center"/>
        <w:rPr>
          <w:rFonts w:ascii="Times New Roman" w:eastAsia="Times New Roman" w:hAnsi="Times New Roman"/>
          <w:color w:val="000000"/>
          <w:sz w:val="24"/>
          <w:szCs w:val="24"/>
          <w:lang w:val="es-ES_tradnl" w:eastAsia="lt-LT"/>
        </w:rPr>
      </w:pPr>
      <w:r>
        <w:rPr>
          <w:rFonts w:ascii="Times New Roman" w:eastAsia="Times New Roman" w:hAnsi="Times New Roman"/>
          <w:color w:val="000000"/>
          <w:sz w:val="24"/>
          <w:szCs w:val="24"/>
          <w:lang w:val="es-ES_tradnl" w:eastAsia="lt-LT"/>
        </w:rPr>
        <w:t>2014-03-07 Nr. V6-</w:t>
      </w:r>
      <w:r w:rsidR="001B4C7D">
        <w:rPr>
          <w:rFonts w:ascii="Times New Roman" w:eastAsia="Times New Roman" w:hAnsi="Times New Roman"/>
          <w:color w:val="000000"/>
          <w:sz w:val="24"/>
          <w:szCs w:val="24"/>
          <w:lang w:val="es-ES_tradnl" w:eastAsia="lt-LT"/>
        </w:rPr>
        <w:t>19</w:t>
      </w:r>
    </w:p>
    <w:p w:rsidR="005C4FBE" w:rsidRDefault="005C4FBE" w:rsidP="006412B6">
      <w:pPr>
        <w:spacing w:after="0" w:line="240" w:lineRule="auto"/>
        <w:jc w:val="center"/>
        <w:rPr>
          <w:rFonts w:ascii="Times New Roman" w:eastAsia="Times New Roman" w:hAnsi="Times New Roman"/>
          <w:color w:val="000000"/>
          <w:sz w:val="24"/>
          <w:szCs w:val="24"/>
          <w:lang w:val="es-ES_tradnl" w:eastAsia="lt-LT"/>
        </w:rPr>
      </w:pPr>
    </w:p>
    <w:p w:rsidR="005C4FBE" w:rsidRDefault="005C4FBE" w:rsidP="006412B6">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34D45">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5C4FBE">
        <w:rPr>
          <w:rFonts w:ascii="Times New Roman" w:eastAsia="Times New Roman" w:hAnsi="Times New Roman"/>
          <w:color w:val="000000"/>
          <w:sz w:val="24"/>
          <w:szCs w:val="24"/>
          <w:lang w:eastAsia="lt-LT"/>
        </w:rPr>
        <w:t xml:space="preserve">Kretingos rajono </w:t>
      </w:r>
      <w:proofErr w:type="spellStart"/>
      <w:r w:rsidR="005C4FBE">
        <w:rPr>
          <w:rFonts w:ascii="Times New Roman" w:eastAsia="Times New Roman" w:hAnsi="Times New Roman"/>
          <w:color w:val="000000"/>
          <w:sz w:val="24"/>
          <w:szCs w:val="24"/>
          <w:lang w:eastAsia="lt-LT"/>
        </w:rPr>
        <w:t>Kurmaičių</w:t>
      </w:r>
      <w:proofErr w:type="spellEnd"/>
      <w:r w:rsidR="005C4FBE">
        <w:rPr>
          <w:rFonts w:ascii="Times New Roman" w:eastAsia="Times New Roman" w:hAnsi="Times New Roman"/>
          <w:color w:val="000000"/>
          <w:sz w:val="24"/>
          <w:szCs w:val="24"/>
          <w:lang w:eastAsia="lt-LT"/>
        </w:rPr>
        <w:t xml:space="preserve"> pradinė mokykla</w:t>
      </w:r>
      <w:r>
        <w:rPr>
          <w:rFonts w:ascii="Times New Roman" w:eastAsia="Times New Roman" w:hAnsi="Times New Roman"/>
          <w:color w:val="000000"/>
          <w:sz w:val="24"/>
          <w:szCs w:val="24"/>
          <w:lang w:eastAsia="lt-LT"/>
        </w:rPr>
        <w:t xml:space="preserve">, </w:t>
      </w:r>
      <w:r w:rsidR="005C4FBE">
        <w:rPr>
          <w:rFonts w:ascii="Times New Roman" w:eastAsia="Times New Roman" w:hAnsi="Times New Roman"/>
          <w:color w:val="000000"/>
          <w:sz w:val="24"/>
          <w:szCs w:val="24"/>
          <w:lang w:eastAsia="lt-LT"/>
        </w:rPr>
        <w:t xml:space="preserve">Darželio g. 1, </w:t>
      </w:r>
      <w:proofErr w:type="spellStart"/>
      <w:r w:rsidR="005C4FBE">
        <w:rPr>
          <w:rFonts w:ascii="Times New Roman" w:eastAsia="Times New Roman" w:hAnsi="Times New Roman"/>
          <w:color w:val="000000"/>
          <w:sz w:val="24"/>
          <w:szCs w:val="24"/>
          <w:lang w:eastAsia="lt-LT"/>
        </w:rPr>
        <w:t>Kurmaičių</w:t>
      </w:r>
      <w:proofErr w:type="spellEnd"/>
      <w:r w:rsidR="005C4FBE">
        <w:rPr>
          <w:rFonts w:ascii="Times New Roman" w:eastAsia="Times New Roman" w:hAnsi="Times New Roman"/>
          <w:color w:val="000000"/>
          <w:sz w:val="24"/>
          <w:szCs w:val="24"/>
          <w:lang w:eastAsia="lt-LT"/>
        </w:rPr>
        <w:t xml:space="preserve"> k., Kretingos r.</w:t>
      </w:r>
      <w:r>
        <w:rPr>
          <w:rFonts w:ascii="Times New Roman" w:eastAsia="Times New Roman" w:hAnsi="Times New Roman"/>
          <w:color w:val="000000"/>
          <w:sz w:val="24"/>
          <w:szCs w:val="24"/>
          <w:lang w:eastAsia="lt-LT"/>
        </w:rPr>
        <w:t>,</w:t>
      </w:r>
      <w:r w:rsidR="001F2925">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el.</w:t>
      </w:r>
      <w:r w:rsidR="000266B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w:t>
      </w:r>
      <w:r w:rsidR="00B5109B">
        <w:rPr>
          <w:rFonts w:ascii="Times New Roman" w:eastAsia="Times New Roman" w:hAnsi="Times New Roman"/>
          <w:color w:val="000000"/>
          <w:sz w:val="24"/>
          <w:szCs w:val="24"/>
          <w:lang w:eastAsia="lt-LT"/>
        </w:rPr>
        <w:t xml:space="preserve">. </w:t>
      </w:r>
      <w:proofErr w:type="spellStart"/>
      <w:r w:rsidR="004E1069">
        <w:rPr>
          <w:rFonts w:ascii="Times New Roman" w:eastAsia="Times New Roman" w:hAnsi="Times New Roman"/>
          <w:color w:val="000000"/>
          <w:sz w:val="24"/>
          <w:szCs w:val="24"/>
          <w:lang w:eastAsia="lt-LT"/>
        </w:rPr>
        <w:t>mokykla@kurmaiciai.kretinga.m.lt</w:t>
      </w:r>
      <w:proofErr w:type="spellEnd"/>
      <w:r w:rsidR="004E1069">
        <w:rPr>
          <w:rFonts w:ascii="Times New Roman" w:eastAsia="Times New Roman" w:hAnsi="Times New Roman"/>
          <w:color w:val="000000"/>
          <w:sz w:val="24"/>
          <w:szCs w:val="24"/>
          <w:lang w:eastAsia="lt-LT"/>
        </w:rPr>
        <w:t>, tel. (8 445) 48257</w:t>
      </w:r>
      <w:r>
        <w:rPr>
          <w:rFonts w:ascii="Times New Roman" w:eastAsia="Times New Roman" w:hAnsi="Times New Roman"/>
          <w:color w:val="000000"/>
          <w:sz w:val="24"/>
          <w:szCs w:val="24"/>
          <w:lang w:eastAsia="lt-LT"/>
        </w:rPr>
        <w:t>;</w:t>
      </w:r>
    </w:p>
    <w:p w:rsidR="006412B6" w:rsidRDefault="006412B6" w:rsidP="00634D45">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Mokyklos vadovo vardas, pavardė</w:t>
      </w:r>
      <w:r w:rsidR="004E1069">
        <w:rPr>
          <w:rFonts w:ascii="Times New Roman" w:eastAsia="Times New Roman" w:hAnsi="Times New Roman"/>
          <w:color w:val="000000"/>
          <w:sz w:val="24"/>
          <w:szCs w:val="24"/>
          <w:lang w:eastAsia="lt-LT"/>
        </w:rPr>
        <w:t xml:space="preserve"> - Stasė </w:t>
      </w:r>
      <w:proofErr w:type="spellStart"/>
      <w:r w:rsidR="004E1069">
        <w:rPr>
          <w:rFonts w:ascii="Times New Roman" w:eastAsia="Times New Roman" w:hAnsi="Times New Roman"/>
          <w:color w:val="000000"/>
          <w:sz w:val="24"/>
          <w:szCs w:val="24"/>
          <w:lang w:eastAsia="lt-LT"/>
        </w:rPr>
        <w:t>Grigaitienė</w:t>
      </w:r>
      <w:proofErr w:type="spellEnd"/>
      <w:r>
        <w:rPr>
          <w:rFonts w:ascii="Times New Roman" w:eastAsia="Times New Roman" w:hAnsi="Times New Roman"/>
          <w:color w:val="000000"/>
          <w:sz w:val="24"/>
          <w:szCs w:val="24"/>
          <w:lang w:eastAsia="lt-LT"/>
        </w:rPr>
        <w:t>, vadybinis stažas</w:t>
      </w:r>
      <w:r w:rsidR="004E1069">
        <w:rPr>
          <w:rFonts w:ascii="Times New Roman" w:eastAsia="Times New Roman" w:hAnsi="Times New Roman"/>
          <w:color w:val="000000"/>
          <w:sz w:val="24"/>
          <w:szCs w:val="24"/>
          <w:lang w:eastAsia="lt-LT"/>
        </w:rPr>
        <w:t xml:space="preserve">-37 m. </w:t>
      </w:r>
      <w:r>
        <w:rPr>
          <w:rFonts w:ascii="Times New Roman" w:eastAsia="Times New Roman" w:hAnsi="Times New Roman"/>
          <w:color w:val="000000"/>
          <w:sz w:val="24"/>
          <w:szCs w:val="24"/>
          <w:lang w:eastAsia="lt-LT"/>
        </w:rPr>
        <w:t xml:space="preserve">, </w:t>
      </w:r>
      <w:r w:rsidR="004E1069">
        <w:rPr>
          <w:rFonts w:ascii="Times New Roman" w:eastAsia="Times New Roman" w:hAnsi="Times New Roman"/>
          <w:color w:val="000000"/>
          <w:sz w:val="24"/>
          <w:szCs w:val="24"/>
          <w:lang w:eastAsia="lt-LT"/>
        </w:rPr>
        <w:t>III vadybinė kategorija</w:t>
      </w:r>
      <w:r>
        <w:rPr>
          <w:rFonts w:ascii="Times New Roman" w:eastAsia="Times New Roman" w:hAnsi="Times New Roman"/>
          <w:color w:val="000000"/>
          <w:sz w:val="24"/>
          <w:szCs w:val="24"/>
          <w:lang w:eastAsia="lt-LT"/>
        </w:rPr>
        <w:t>;</w:t>
      </w:r>
    </w:p>
    <w:p w:rsidR="006412B6" w:rsidRPr="004A1066" w:rsidRDefault="006412B6" w:rsidP="00634D45">
      <w:pPr>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xml:space="preserve">. </w:t>
      </w:r>
      <w:r w:rsidR="00E665AC">
        <w:rPr>
          <w:rFonts w:ascii="Times New Roman" w:eastAsia="Times New Roman" w:hAnsi="Times New Roman"/>
          <w:sz w:val="24"/>
          <w:szCs w:val="24"/>
          <w:lang w:eastAsia="lt-LT"/>
        </w:rPr>
        <w:t>Ugdytinių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w:t>
      </w:r>
      <w:r w:rsidR="00E665AC">
        <w:rPr>
          <w:rFonts w:ascii="Times New Roman" w:eastAsia="Times New Roman" w:hAnsi="Times New Roman"/>
          <w:sz w:val="24"/>
          <w:szCs w:val="24"/>
          <w:lang w:eastAsia="lt-LT"/>
        </w:rPr>
        <w:t xml:space="preserve"> ikimokyklinio ugdymo -</w:t>
      </w:r>
      <w:r w:rsidR="00B5109B">
        <w:rPr>
          <w:rFonts w:ascii="Times New Roman" w:eastAsia="Times New Roman" w:hAnsi="Times New Roman"/>
          <w:sz w:val="24"/>
          <w:szCs w:val="24"/>
          <w:lang w:eastAsia="lt-LT"/>
        </w:rPr>
        <w:t xml:space="preserve"> </w:t>
      </w:r>
      <w:r w:rsidR="00E665AC">
        <w:rPr>
          <w:rFonts w:ascii="Times New Roman" w:eastAsia="Times New Roman" w:hAnsi="Times New Roman"/>
          <w:sz w:val="24"/>
          <w:szCs w:val="24"/>
          <w:lang w:eastAsia="lt-LT"/>
        </w:rPr>
        <w:t>35, priešmokyklinio ugdymo - 13,</w:t>
      </w:r>
      <w:r w:rsidRPr="004A1066">
        <w:rPr>
          <w:rFonts w:ascii="Times New Roman" w:eastAsia="Times New Roman" w:hAnsi="Times New Roman"/>
          <w:sz w:val="24"/>
          <w:szCs w:val="24"/>
          <w:lang w:eastAsia="lt-LT"/>
        </w:rPr>
        <w:t xml:space="preserve"> pradinio ugdymo</w:t>
      </w:r>
      <w:r w:rsidR="004E1069">
        <w:rPr>
          <w:rFonts w:ascii="Times New Roman" w:eastAsia="Times New Roman" w:hAnsi="Times New Roman"/>
          <w:sz w:val="24"/>
          <w:szCs w:val="24"/>
          <w:lang w:eastAsia="lt-LT"/>
        </w:rPr>
        <w:t xml:space="preserve"> - 46</w:t>
      </w:r>
      <w:r>
        <w:rPr>
          <w:rFonts w:ascii="Times New Roman" w:eastAsia="Times New Roman" w:hAnsi="Times New Roman"/>
          <w:sz w:val="24"/>
          <w:szCs w:val="24"/>
          <w:lang w:eastAsia="lt-LT"/>
        </w:rPr>
        <w:t>;</w:t>
      </w:r>
      <w:r w:rsidRPr="004A1066">
        <w:rPr>
          <w:rFonts w:ascii="Times New Roman" w:eastAsia="Times New Roman" w:hAnsi="Times New Roman"/>
          <w:sz w:val="24"/>
          <w:szCs w:val="24"/>
          <w:lang w:eastAsia="lt-LT"/>
        </w:rPr>
        <w:t xml:space="preserve"> </w:t>
      </w:r>
    </w:p>
    <w:p w:rsidR="006412B6" w:rsidRDefault="006412B6" w:rsidP="00634D45">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AA6C78" w:rsidTr="006F19F4">
        <w:tc>
          <w:tcPr>
            <w:tcW w:w="2464" w:type="dxa"/>
            <w:shd w:val="clear" w:color="auto" w:fill="auto"/>
          </w:tcPr>
          <w:p w:rsidR="006412B6" w:rsidRPr="00AA6C78" w:rsidRDefault="006412B6" w:rsidP="00634D45">
            <w:pPr>
              <w:spacing w:after="0" w:line="240" w:lineRule="auto"/>
              <w:ind w:firstLine="709"/>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34D45">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634D45">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634D45">
            <w:pPr>
              <w:spacing w:after="0" w:line="240" w:lineRule="auto"/>
              <w:ind w:firstLine="709"/>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6F19F4">
        <w:tc>
          <w:tcPr>
            <w:tcW w:w="2464" w:type="dxa"/>
            <w:shd w:val="clear" w:color="auto" w:fill="auto"/>
          </w:tcPr>
          <w:p w:rsidR="006412B6" w:rsidRPr="00AA6C78" w:rsidRDefault="004E1069" w:rsidP="00634D45">
            <w:pPr>
              <w:spacing w:after="0" w:line="240" w:lineRule="auto"/>
              <w:ind w:firstLine="70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c>
          <w:tcPr>
            <w:tcW w:w="2845" w:type="dxa"/>
            <w:shd w:val="clear" w:color="auto" w:fill="auto"/>
          </w:tcPr>
          <w:p w:rsidR="006412B6" w:rsidRPr="00AA6C78" w:rsidRDefault="004E1069" w:rsidP="00634D45">
            <w:pPr>
              <w:spacing w:after="0" w:line="240" w:lineRule="auto"/>
              <w:ind w:firstLine="70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p>
        </w:tc>
        <w:tc>
          <w:tcPr>
            <w:tcW w:w="2054" w:type="dxa"/>
          </w:tcPr>
          <w:p w:rsidR="006412B6" w:rsidRPr="00AA6C78" w:rsidRDefault="004E1069" w:rsidP="00634D45">
            <w:pPr>
              <w:spacing w:after="0" w:line="240" w:lineRule="auto"/>
              <w:ind w:firstLine="70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491" w:type="dxa"/>
            <w:shd w:val="clear" w:color="auto" w:fill="auto"/>
          </w:tcPr>
          <w:p w:rsidR="006412B6" w:rsidRPr="00AA6C78" w:rsidRDefault="004E1069" w:rsidP="00634D45">
            <w:pPr>
              <w:spacing w:after="0" w:line="240" w:lineRule="auto"/>
              <w:ind w:firstLine="70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p>
        </w:tc>
      </w:tr>
    </w:tbl>
    <w:p w:rsidR="00B5109B" w:rsidRDefault="00B5109B" w:rsidP="00634D45">
      <w:pPr>
        <w:spacing w:after="0" w:line="240" w:lineRule="auto"/>
        <w:ind w:firstLine="709"/>
        <w:rPr>
          <w:rFonts w:ascii="Times New Roman" w:eastAsia="Times New Roman" w:hAnsi="Times New Roman"/>
          <w:color w:val="000000"/>
          <w:sz w:val="24"/>
          <w:szCs w:val="24"/>
          <w:lang w:eastAsia="lt-LT"/>
        </w:rPr>
      </w:pPr>
    </w:p>
    <w:p w:rsidR="006412B6" w:rsidRDefault="006412B6" w:rsidP="00634D45">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06"/>
        <w:gridCol w:w="3208"/>
      </w:tblGrid>
      <w:tr w:rsidR="006412B6" w:rsidRPr="00AA6C78" w:rsidTr="006F19F4">
        <w:tc>
          <w:tcPr>
            <w:tcW w:w="328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12B6" w:rsidRPr="00AA6C78" w:rsidTr="006F19F4">
        <w:tc>
          <w:tcPr>
            <w:tcW w:w="3284" w:type="dxa"/>
            <w:shd w:val="clear" w:color="auto" w:fill="auto"/>
          </w:tcPr>
          <w:p w:rsidR="006412B6" w:rsidRPr="00AA6C78" w:rsidRDefault="004E1069"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Darželio g.1, </w:t>
            </w:r>
            <w:proofErr w:type="spellStart"/>
            <w:r>
              <w:rPr>
                <w:rFonts w:ascii="Times New Roman" w:eastAsia="Times New Roman" w:hAnsi="Times New Roman"/>
                <w:color w:val="000000"/>
                <w:sz w:val="24"/>
                <w:szCs w:val="24"/>
                <w:lang w:eastAsia="lt-LT"/>
              </w:rPr>
              <w:t>Kurmaičių</w:t>
            </w:r>
            <w:proofErr w:type="spellEnd"/>
            <w:r>
              <w:rPr>
                <w:rFonts w:ascii="Times New Roman" w:eastAsia="Times New Roman" w:hAnsi="Times New Roman"/>
                <w:color w:val="000000"/>
                <w:sz w:val="24"/>
                <w:szCs w:val="24"/>
                <w:lang w:eastAsia="lt-LT"/>
              </w:rPr>
              <w:t xml:space="preserve"> k., Kretingos r.</w:t>
            </w:r>
          </w:p>
        </w:tc>
        <w:tc>
          <w:tcPr>
            <w:tcW w:w="3285" w:type="dxa"/>
            <w:shd w:val="clear" w:color="auto" w:fill="auto"/>
          </w:tcPr>
          <w:p w:rsidR="006412B6" w:rsidRPr="00AA6C78" w:rsidRDefault="004E1069" w:rsidP="004E106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1414,24 m²</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6412B6" w:rsidRPr="006002EF" w:rsidRDefault="006412B6" w:rsidP="006412B6">
      <w:pPr>
        <w:spacing w:after="0" w:line="240" w:lineRule="auto"/>
        <w:ind w:firstLine="720"/>
        <w:jc w:val="both"/>
        <w:rPr>
          <w:rFonts w:ascii="Times New Roman" w:eastAsia="Times New Roman" w:hAnsi="Times New Roman"/>
          <w:color w:val="000000"/>
          <w:sz w:val="24"/>
          <w:szCs w:val="24"/>
          <w:lang w:eastAsia="lt-LT"/>
        </w:rPr>
      </w:pPr>
      <w:r w:rsidRPr="006002EF">
        <w:rPr>
          <w:rFonts w:ascii="Times New Roman" w:eastAsia="Times New Roman" w:hAnsi="Times New Roman"/>
          <w:bCs/>
          <w:color w:val="000000"/>
          <w:sz w:val="24"/>
          <w:szCs w:val="24"/>
          <w:lang w:eastAsia="lt-LT"/>
        </w:rPr>
        <w:t>2.1. Veiklos tikslų įgyvendinimas</w:t>
      </w:r>
      <w:r>
        <w:rPr>
          <w:rFonts w:ascii="Times New Roman" w:eastAsia="Times New Roman" w:hAnsi="Times New Roman"/>
          <w:bCs/>
          <w:color w:val="000000"/>
          <w:sz w:val="24"/>
          <w:szCs w:val="24"/>
          <w:lang w:eastAsia="lt-LT"/>
        </w:rPr>
        <w:t>.</w:t>
      </w:r>
    </w:p>
    <w:p w:rsidR="005C4FBE" w:rsidRPr="005C4FBE" w:rsidRDefault="005C4FBE" w:rsidP="00B5109B">
      <w:pPr>
        <w:tabs>
          <w:tab w:val="left" w:pos="709"/>
        </w:tabs>
        <w:spacing w:after="0" w:line="240" w:lineRule="auto"/>
        <w:ind w:firstLine="720"/>
        <w:jc w:val="both"/>
        <w:rPr>
          <w:rFonts w:ascii="Times New Roman" w:hAnsi="Times New Roman"/>
          <w:sz w:val="24"/>
          <w:szCs w:val="24"/>
        </w:rPr>
      </w:pPr>
      <w:r w:rsidRPr="005C4FBE">
        <w:rPr>
          <w:rFonts w:ascii="Times New Roman" w:hAnsi="Times New Roman"/>
          <w:sz w:val="24"/>
          <w:szCs w:val="24"/>
        </w:rPr>
        <w:t xml:space="preserve">Mokyklos strateginis tikslas – ugdymo kokybės gerinimas. Įgyvendinant šį tikslą mokykloje sukurta estetiška ir turtinga ugdomoji aplinka, sudarytos geros  sąlygos visapusiškam vaikų ir mokinių ugdymui bei individualių gebėjimų plėtojimui. Padidinta teikiamų paslaugų kokybė ir prieinamumas. Tenkinant tėvų lūkesčius, atidaryta dar viena ikimokyklinio ugdymo (lopšelio) grupė. Vaikus patalpinus ikimokyklinėse grupėse tėvams atsirado galimybė įsidarbinti. To </w:t>
      </w:r>
      <w:proofErr w:type="spellStart"/>
      <w:r w:rsidRPr="005C4FBE">
        <w:rPr>
          <w:rFonts w:ascii="Times New Roman" w:hAnsi="Times New Roman"/>
          <w:sz w:val="24"/>
          <w:szCs w:val="24"/>
        </w:rPr>
        <w:t>pasekoje</w:t>
      </w:r>
      <w:proofErr w:type="spellEnd"/>
      <w:r w:rsidRPr="005C4FBE">
        <w:rPr>
          <w:rFonts w:ascii="Times New Roman" w:hAnsi="Times New Roman"/>
          <w:sz w:val="24"/>
          <w:szCs w:val="24"/>
        </w:rPr>
        <w:t xml:space="preserve"> pagerėjo šeimų materialinė padėtis.</w:t>
      </w:r>
    </w:p>
    <w:p w:rsidR="005C4FBE" w:rsidRPr="005C4FBE" w:rsidRDefault="005C4FBE" w:rsidP="00B5109B">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Siekiant gerinti ugdymo kokybę, didelis dėmesys skiriamas mokytojų kvalifikacijos tobulinimui. Mokytojos tobulino kompetencijas IKT naudojimo ugdymo procese srityje, taikė aktyviuosius mokymo metodus. Mokykloje įkurtos kompiuterizuotos darbo vietos mokytojams, visose klasėse ir grupėse yra prieiga prie interneto. </w:t>
      </w:r>
    </w:p>
    <w:p w:rsidR="005C4FBE" w:rsidRPr="005C4FBE" w:rsidRDefault="005C4FBE" w:rsidP="00B5109B">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Muzikos mokytoja Janina </w:t>
      </w:r>
      <w:proofErr w:type="spellStart"/>
      <w:r w:rsidRPr="005C4FBE">
        <w:rPr>
          <w:rFonts w:ascii="Times New Roman" w:hAnsi="Times New Roman"/>
          <w:sz w:val="24"/>
          <w:szCs w:val="24"/>
        </w:rPr>
        <w:t>Kripienė</w:t>
      </w:r>
      <w:proofErr w:type="spellEnd"/>
      <w:r w:rsidRPr="005C4FBE">
        <w:rPr>
          <w:rFonts w:ascii="Times New Roman" w:hAnsi="Times New Roman"/>
          <w:sz w:val="24"/>
          <w:szCs w:val="24"/>
        </w:rPr>
        <w:t xml:space="preserve">  2012 – 2013 m.</w:t>
      </w:r>
      <w:r w:rsidR="00634D45">
        <w:rPr>
          <w:rFonts w:ascii="Times New Roman" w:hAnsi="Times New Roman"/>
          <w:sz w:val="24"/>
          <w:szCs w:val="24"/>
        </w:rPr>
        <w:t xml:space="preserve"> </w:t>
      </w:r>
      <w:r w:rsidRPr="005C4FBE">
        <w:rPr>
          <w:rFonts w:ascii="Times New Roman" w:hAnsi="Times New Roman"/>
          <w:sz w:val="24"/>
          <w:szCs w:val="24"/>
        </w:rPr>
        <w:t>m. dalyvavo ilgalaikėje mokytojų stažuotėje  UPC Vilniuje, kur tobulino kvalifikaciją apie interaktyvios lentos naudojimą ugdymo procese. Grįžusi pravedė mokymus ne tik savo mokyklos, bet ir rajono mokyklų mokytojams. Dėl lėšų trūkumo nėra galimybės įrengti kompiuterių klasės, kad visi mokiniai galėtų naudotis internetu. Tam sąlygos yra, ir mokytojos kompetentingos naudoti IKT ugdymo procese.</w:t>
      </w:r>
    </w:p>
    <w:p w:rsidR="005C4FBE" w:rsidRPr="005C4FBE" w:rsidRDefault="005C4FBE" w:rsidP="00B5109B">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Metodinėje taryboje buvo analizuojami reikalavimai ir rekomendacijos šiuolaikinei pamokai. Tuo klausimu buvo stebimas ugdymo procesas, vedamos atviros pamokos. Mokytojų tarybos posėdyje aptartos išvados, numatytos priemonės trūkumams pašalinti. Didelis dėmesys buvo skiriamas pamokos uždavinių formulavimui ir jų siejimui su pamatuojamais rezultatais. Metodinėje taryboje buvo išdiskutuoti tie klausimai, pravesti praktiniai užsiėmimai. Mokytojos </w:t>
      </w:r>
      <w:r w:rsidRPr="005C4FBE">
        <w:rPr>
          <w:rFonts w:ascii="Times New Roman" w:hAnsi="Times New Roman"/>
          <w:sz w:val="24"/>
          <w:szCs w:val="24"/>
        </w:rPr>
        <w:lastRenderedPageBreak/>
        <w:t>pačios padarė išvadą, kad pamokos sėkmė didele dalimi priklauso nuo tinkamai suformuluotų pamokos uždavinių.</w:t>
      </w:r>
    </w:p>
    <w:p w:rsidR="005C4FBE" w:rsidRPr="005C4FBE" w:rsidRDefault="005C4FBE" w:rsidP="00634D45">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2012 – 2013 m.</w:t>
      </w:r>
      <w:r w:rsidR="004E1069">
        <w:rPr>
          <w:rFonts w:ascii="Times New Roman" w:hAnsi="Times New Roman"/>
          <w:sz w:val="24"/>
          <w:szCs w:val="24"/>
        </w:rPr>
        <w:t xml:space="preserve"> </w:t>
      </w:r>
      <w:r w:rsidRPr="005C4FBE">
        <w:rPr>
          <w:rFonts w:ascii="Times New Roman" w:hAnsi="Times New Roman"/>
          <w:sz w:val="24"/>
          <w:szCs w:val="24"/>
        </w:rPr>
        <w:t>m. pagrindinis tikslas – šiuolaikinės pamokos kokybės tobulinimas. Šiam tikslui įgyvendinti numatyti septyni uždaviniai:</w:t>
      </w:r>
    </w:p>
    <w:p w:rsidR="005C4FBE" w:rsidRPr="005C4FBE" w:rsidRDefault="005C4FBE" w:rsidP="001F2925">
      <w:pPr>
        <w:numPr>
          <w:ilvl w:val="2"/>
          <w:numId w:val="3"/>
        </w:numPr>
        <w:tabs>
          <w:tab w:val="left" w:pos="993"/>
        </w:tabs>
        <w:spacing w:after="0" w:line="240" w:lineRule="auto"/>
        <w:ind w:left="0" w:firstLine="709"/>
        <w:jc w:val="both"/>
        <w:rPr>
          <w:rFonts w:ascii="Times New Roman" w:hAnsi="Times New Roman"/>
          <w:sz w:val="24"/>
          <w:szCs w:val="24"/>
        </w:rPr>
      </w:pPr>
      <w:r w:rsidRPr="005C4FBE">
        <w:rPr>
          <w:rFonts w:ascii="Times New Roman" w:hAnsi="Times New Roman"/>
          <w:sz w:val="24"/>
          <w:szCs w:val="24"/>
        </w:rPr>
        <w:t>kūrybiškai taikyti aktyviuosius mokymo (si) metodus, kurie skatintų mokinius aktyviai įsitraukti į mokymosi procesą;</w:t>
      </w:r>
    </w:p>
    <w:p w:rsidR="005C4FBE" w:rsidRPr="005C4FBE" w:rsidRDefault="005C4FBE" w:rsidP="001F2925">
      <w:pPr>
        <w:numPr>
          <w:ilvl w:val="2"/>
          <w:numId w:val="3"/>
        </w:numPr>
        <w:tabs>
          <w:tab w:val="left" w:pos="993"/>
        </w:tabs>
        <w:spacing w:after="0" w:line="240" w:lineRule="auto"/>
        <w:ind w:left="0" w:firstLine="709"/>
        <w:jc w:val="both"/>
        <w:rPr>
          <w:rFonts w:ascii="Times New Roman" w:hAnsi="Times New Roman"/>
          <w:sz w:val="24"/>
          <w:szCs w:val="24"/>
        </w:rPr>
      </w:pPr>
      <w:r w:rsidRPr="005C4FBE">
        <w:rPr>
          <w:rFonts w:ascii="Times New Roman" w:hAnsi="Times New Roman"/>
          <w:sz w:val="24"/>
          <w:szCs w:val="24"/>
        </w:rPr>
        <w:t>tobulinti ugdymo proceso individualizavimą ir diferencijavimą, ypatingą dėmesį skirti gabiųjų mokinių ugdymui;</w:t>
      </w:r>
    </w:p>
    <w:p w:rsidR="005C4FBE" w:rsidRPr="005C4FBE" w:rsidRDefault="005C4FBE" w:rsidP="001F2925">
      <w:pPr>
        <w:numPr>
          <w:ilvl w:val="2"/>
          <w:numId w:val="3"/>
        </w:numPr>
        <w:tabs>
          <w:tab w:val="left" w:pos="993"/>
        </w:tabs>
        <w:spacing w:after="0" w:line="240" w:lineRule="auto"/>
        <w:ind w:left="0" w:firstLine="709"/>
        <w:jc w:val="both"/>
        <w:rPr>
          <w:rFonts w:ascii="Times New Roman" w:hAnsi="Times New Roman"/>
          <w:sz w:val="24"/>
          <w:szCs w:val="24"/>
        </w:rPr>
      </w:pPr>
      <w:r w:rsidRPr="005C4FBE">
        <w:rPr>
          <w:rFonts w:ascii="Times New Roman" w:hAnsi="Times New Roman"/>
          <w:sz w:val="24"/>
          <w:szCs w:val="24"/>
        </w:rPr>
        <w:t>įgyvendinti Žmogaus saugos, sveikatos ugdymo bendrąją, alkoholio, tabako ir kitų psichotropinių medžiagų vartojimo, sveikatos stiprinimo programas ir priemones;</w:t>
      </w:r>
    </w:p>
    <w:p w:rsidR="005C4FBE" w:rsidRPr="005C4FBE" w:rsidRDefault="005C4FBE" w:rsidP="001F2925">
      <w:pPr>
        <w:numPr>
          <w:ilvl w:val="2"/>
          <w:numId w:val="3"/>
        </w:numPr>
        <w:tabs>
          <w:tab w:val="left" w:pos="993"/>
        </w:tabs>
        <w:spacing w:after="0" w:line="240" w:lineRule="auto"/>
        <w:ind w:left="0" w:firstLine="709"/>
        <w:jc w:val="both"/>
        <w:rPr>
          <w:rFonts w:ascii="Times New Roman" w:hAnsi="Times New Roman"/>
          <w:sz w:val="24"/>
          <w:szCs w:val="24"/>
        </w:rPr>
      </w:pPr>
      <w:r w:rsidRPr="005C4FBE">
        <w:rPr>
          <w:rFonts w:ascii="Times New Roman" w:hAnsi="Times New Roman"/>
          <w:sz w:val="24"/>
          <w:szCs w:val="24"/>
        </w:rPr>
        <w:t xml:space="preserve">įgyvendinti priešmokyklinio, ikimokyklinio ir bendrųjų programų įgyvendinimo </w:t>
      </w:r>
      <w:proofErr w:type="spellStart"/>
      <w:r w:rsidRPr="005C4FBE">
        <w:rPr>
          <w:rFonts w:ascii="Times New Roman" w:hAnsi="Times New Roman"/>
          <w:sz w:val="24"/>
          <w:szCs w:val="24"/>
        </w:rPr>
        <w:t>stebėseną</w:t>
      </w:r>
      <w:proofErr w:type="spellEnd"/>
      <w:r w:rsidRPr="005C4FBE">
        <w:rPr>
          <w:rFonts w:ascii="Times New Roman" w:hAnsi="Times New Roman"/>
          <w:sz w:val="24"/>
          <w:szCs w:val="24"/>
        </w:rPr>
        <w:t>;</w:t>
      </w:r>
    </w:p>
    <w:p w:rsidR="005C4FBE" w:rsidRPr="005C4FBE" w:rsidRDefault="005C4FBE" w:rsidP="001F2925">
      <w:pPr>
        <w:numPr>
          <w:ilvl w:val="2"/>
          <w:numId w:val="3"/>
        </w:numPr>
        <w:tabs>
          <w:tab w:val="left" w:pos="993"/>
        </w:tabs>
        <w:spacing w:after="0" w:line="240" w:lineRule="auto"/>
        <w:ind w:left="0" w:firstLine="709"/>
        <w:jc w:val="both"/>
        <w:rPr>
          <w:rFonts w:ascii="Times New Roman" w:hAnsi="Times New Roman"/>
          <w:sz w:val="24"/>
          <w:szCs w:val="24"/>
        </w:rPr>
      </w:pPr>
      <w:r w:rsidRPr="005C4FBE">
        <w:rPr>
          <w:rFonts w:ascii="Times New Roman" w:hAnsi="Times New Roman"/>
          <w:sz w:val="24"/>
          <w:szCs w:val="24"/>
        </w:rPr>
        <w:t>skatinti tautos istorijos pažinimą ir kultūros paveldo išsaugojimą;</w:t>
      </w:r>
    </w:p>
    <w:p w:rsidR="005C4FBE" w:rsidRPr="005C4FBE" w:rsidRDefault="005C4FBE" w:rsidP="001F2925">
      <w:pPr>
        <w:numPr>
          <w:ilvl w:val="2"/>
          <w:numId w:val="3"/>
        </w:numPr>
        <w:tabs>
          <w:tab w:val="left" w:pos="993"/>
        </w:tabs>
        <w:spacing w:after="0" w:line="240" w:lineRule="auto"/>
        <w:ind w:left="0" w:firstLine="709"/>
        <w:jc w:val="both"/>
        <w:rPr>
          <w:rFonts w:ascii="Times New Roman" w:hAnsi="Times New Roman"/>
          <w:sz w:val="24"/>
          <w:szCs w:val="24"/>
        </w:rPr>
      </w:pPr>
      <w:r w:rsidRPr="005C4FBE">
        <w:rPr>
          <w:rFonts w:ascii="Times New Roman" w:hAnsi="Times New Roman"/>
          <w:sz w:val="24"/>
          <w:szCs w:val="24"/>
        </w:rPr>
        <w:t>tobulinti bendradarbiavimo su tėvais formas, skatinti aktyviau dalyvauti sprendžiant mokyklos problemas;</w:t>
      </w:r>
    </w:p>
    <w:p w:rsidR="005C4FBE" w:rsidRPr="005C4FBE" w:rsidRDefault="005C4FBE" w:rsidP="001F2925">
      <w:pPr>
        <w:numPr>
          <w:ilvl w:val="2"/>
          <w:numId w:val="3"/>
        </w:numPr>
        <w:tabs>
          <w:tab w:val="left" w:pos="993"/>
        </w:tabs>
        <w:spacing w:after="0" w:line="240" w:lineRule="auto"/>
        <w:ind w:left="0" w:firstLine="709"/>
        <w:jc w:val="both"/>
        <w:rPr>
          <w:rFonts w:ascii="Times New Roman" w:hAnsi="Times New Roman"/>
          <w:sz w:val="24"/>
          <w:szCs w:val="24"/>
        </w:rPr>
      </w:pPr>
      <w:r w:rsidRPr="005C4FBE">
        <w:rPr>
          <w:rFonts w:ascii="Times New Roman" w:hAnsi="Times New Roman"/>
          <w:sz w:val="24"/>
          <w:szCs w:val="24"/>
        </w:rPr>
        <w:t>bendrauti su socialiniais partneriais.</w:t>
      </w:r>
    </w:p>
    <w:p w:rsidR="005C4FBE" w:rsidRPr="005C4FBE" w:rsidRDefault="005C4FBE" w:rsidP="00634D45">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Įgyvendinant pirmąjį uždavinį, mokytojos taikė aktyviuosius mokymo metodus ir IKT. Mokykla įsigijo kompiuterinių mokomųjų programų, </w:t>
      </w:r>
      <w:proofErr w:type="spellStart"/>
      <w:r w:rsidRPr="005C4FBE">
        <w:rPr>
          <w:rFonts w:ascii="Times New Roman" w:hAnsi="Times New Roman"/>
          <w:sz w:val="24"/>
          <w:szCs w:val="24"/>
        </w:rPr>
        <w:t>licenziją</w:t>
      </w:r>
      <w:proofErr w:type="spellEnd"/>
      <w:r w:rsidRPr="005C4FBE">
        <w:rPr>
          <w:rFonts w:ascii="Times New Roman" w:hAnsi="Times New Roman"/>
          <w:sz w:val="24"/>
          <w:szCs w:val="24"/>
        </w:rPr>
        <w:t xml:space="preserve"> internetiniam puslapiui „Mokinukai. lt.“ ir  </w:t>
      </w:r>
      <w:proofErr w:type="spellStart"/>
      <w:r w:rsidRPr="005C4FBE">
        <w:rPr>
          <w:rFonts w:ascii="Times New Roman" w:hAnsi="Times New Roman"/>
          <w:sz w:val="24"/>
          <w:szCs w:val="24"/>
        </w:rPr>
        <w:t>licenziją</w:t>
      </w:r>
      <w:proofErr w:type="spellEnd"/>
      <w:r w:rsidRPr="005C4FBE">
        <w:rPr>
          <w:rFonts w:ascii="Times New Roman" w:hAnsi="Times New Roman"/>
          <w:sz w:val="24"/>
          <w:szCs w:val="24"/>
        </w:rPr>
        <w:t xml:space="preserve"> aktyviosioms pamokoms interaktyvioje lentoje.  Mokytojos ir auklėtojos vedė pamokas ir veiklas netradicinėje aplinkoje: Priešgaisrinėje gelbėjimo tarnyboje, parduotuvėje, pašte, muziejuje, kaimo bibliotekoje ir kt. </w:t>
      </w:r>
    </w:p>
    <w:p w:rsidR="005C4FBE" w:rsidRPr="005C4FBE" w:rsidRDefault="005C4FBE" w:rsidP="00634D45">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Gerąja patirtimi mokytojos dalijosi ne tik tarpusavyje, bet ir su rajono bei respublikos mokyklų mokytojais. Mokykloje suorganizuota metodinė diena rajono pradinių klasių mokytojams tema „Kūno kultūros pamokų įtaka sveikatos stiprinimui ir fiziniam aktyvumui didinti“. Mokytoja Vilma Petrauskienė vedė atvirą kūno kultūros pamoką, mokytoja Dalia </w:t>
      </w:r>
      <w:proofErr w:type="spellStart"/>
      <w:r w:rsidRPr="005C4FBE">
        <w:rPr>
          <w:rFonts w:ascii="Times New Roman" w:hAnsi="Times New Roman"/>
          <w:sz w:val="24"/>
          <w:szCs w:val="24"/>
        </w:rPr>
        <w:t>Petreikienė</w:t>
      </w:r>
      <w:proofErr w:type="spellEnd"/>
      <w:r w:rsidRPr="005C4FBE">
        <w:rPr>
          <w:rFonts w:ascii="Times New Roman" w:hAnsi="Times New Roman"/>
          <w:sz w:val="24"/>
          <w:szCs w:val="24"/>
        </w:rPr>
        <w:t xml:space="preserve"> skaitė pranešimą „Mokinių sveikatos stiprinimas ir jų fizinis aktyvumas </w:t>
      </w:r>
      <w:proofErr w:type="spellStart"/>
      <w:r w:rsidRPr="005C4FBE">
        <w:rPr>
          <w:rFonts w:ascii="Times New Roman" w:hAnsi="Times New Roman"/>
          <w:sz w:val="24"/>
          <w:szCs w:val="24"/>
        </w:rPr>
        <w:t>Kurmaičių</w:t>
      </w:r>
      <w:proofErr w:type="spellEnd"/>
      <w:r w:rsidRPr="005C4FBE">
        <w:rPr>
          <w:rFonts w:ascii="Times New Roman" w:hAnsi="Times New Roman"/>
          <w:sz w:val="24"/>
          <w:szCs w:val="24"/>
        </w:rPr>
        <w:t xml:space="preserve"> pradinėje mokykloje“.  Ikimokyklinio ugdymo auklėtoja Jurgita </w:t>
      </w:r>
      <w:proofErr w:type="spellStart"/>
      <w:r w:rsidRPr="005C4FBE">
        <w:rPr>
          <w:rFonts w:ascii="Times New Roman" w:hAnsi="Times New Roman"/>
          <w:sz w:val="24"/>
          <w:szCs w:val="24"/>
        </w:rPr>
        <w:t>Česnavičienė</w:t>
      </w:r>
      <w:proofErr w:type="spellEnd"/>
      <w:r w:rsidRPr="005C4FBE">
        <w:rPr>
          <w:rFonts w:ascii="Times New Roman" w:hAnsi="Times New Roman"/>
          <w:sz w:val="24"/>
          <w:szCs w:val="24"/>
        </w:rPr>
        <w:t xml:space="preserve">  M. Daujoto pagrindinės mokyklos Rūdaičių skyriuje metodinėje dienoje „Naujovės mano ugdomojoje veikloje“ skaitė pranešimą „Edukacinė aplinka – vaiko kompetencijų ir jų praktinės veiklos šaltinis“. Priešmokyklinio ugdymo pedagogė Diana Mockienė skaitė pranešimą „Priešmokyklinės grupės bendradarbiavimas su mokykla ir vietos bendruomene“.</w:t>
      </w:r>
    </w:p>
    <w:p w:rsidR="005C4FBE" w:rsidRPr="005C4FBE" w:rsidRDefault="005C4FBE" w:rsidP="00634D45">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Muzikos mokytoja Janina </w:t>
      </w:r>
      <w:proofErr w:type="spellStart"/>
      <w:r w:rsidRPr="005C4FBE">
        <w:rPr>
          <w:rFonts w:ascii="Times New Roman" w:hAnsi="Times New Roman"/>
          <w:sz w:val="24"/>
          <w:szCs w:val="24"/>
        </w:rPr>
        <w:t>Kripienė</w:t>
      </w:r>
      <w:proofErr w:type="spellEnd"/>
      <w:r w:rsidRPr="005C4FBE">
        <w:rPr>
          <w:rFonts w:ascii="Times New Roman" w:hAnsi="Times New Roman"/>
          <w:sz w:val="24"/>
          <w:szCs w:val="24"/>
        </w:rPr>
        <w:t xml:space="preserve">  parengė ir skaitė pranešimus apie šiuolaikinę pamoką pradinukams su interaktyvia lenta ir apie mokomuosius objektus pradiniame muzikiniame ugdyme 4 Lietuvos Respublikos miestuose ( Vilniuje, Širvintose, Kaune ir Ukmergėje). 2013 m. gruodžio 7 d. skaitė paskaita</w:t>
      </w:r>
      <w:r w:rsidR="00634D45">
        <w:rPr>
          <w:rFonts w:ascii="Times New Roman" w:hAnsi="Times New Roman"/>
          <w:sz w:val="24"/>
          <w:szCs w:val="24"/>
        </w:rPr>
        <w:t xml:space="preserve">s parodoje „Mokykla 2013“ </w:t>
      </w:r>
      <w:r w:rsidRPr="005C4FBE">
        <w:rPr>
          <w:rFonts w:ascii="Times New Roman" w:hAnsi="Times New Roman"/>
          <w:sz w:val="24"/>
          <w:szCs w:val="24"/>
        </w:rPr>
        <w:t>vykusiame edukaciniame renginyje: Pamoka mažiesiems: interaktyvi lenta priešmokykliniame ir pradiniame ugdyme. Mokomės kitaip!</w:t>
      </w:r>
    </w:p>
    <w:p w:rsidR="005C4FBE" w:rsidRPr="005C4FBE" w:rsidRDefault="005C4FBE" w:rsidP="00634D45">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Plėtojant ugdymo turinio diferencijavimą ir individualizavimą buvo išryškinti gabūs vaikai, sudaryti jų sąrašai ir aptartas taikomų ugdymo būdų efektyvumas. Metodinėje taryboje buvo aptarta užduočių parengimas skirtingų gebėjimų mokiniams. Atsižvelgdamos į individualius mokinių gebėjimus, mokytojos, individualizuodamos ugdymo turinį, bendravo su tėvais ir psichologe. </w:t>
      </w:r>
    </w:p>
    <w:p w:rsidR="005C4FBE" w:rsidRPr="005C4FBE" w:rsidRDefault="005C4FBE" w:rsidP="00634D45">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Gabieji mokiniai buvo skatinami dalyvauti mokyklos organizuojamuose konkursuose ir viktorinose, o geriausiai pasirodę dalyvavo rajoniniuose konkursuose ir varžybose.</w:t>
      </w:r>
    </w:p>
    <w:p w:rsidR="005C4FBE" w:rsidRPr="005C4FBE" w:rsidRDefault="005C4FBE" w:rsidP="00634D45">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Rajoniniame raštingiausio pradinuko konkurse dvi mokinės: 3 </w:t>
      </w:r>
      <w:proofErr w:type="spellStart"/>
      <w:r w:rsidRPr="005C4FBE">
        <w:rPr>
          <w:rFonts w:ascii="Times New Roman" w:hAnsi="Times New Roman"/>
          <w:sz w:val="24"/>
          <w:szCs w:val="24"/>
        </w:rPr>
        <w:t>kl</w:t>
      </w:r>
      <w:proofErr w:type="spellEnd"/>
      <w:r w:rsidRPr="005C4FBE">
        <w:rPr>
          <w:rFonts w:ascii="Times New Roman" w:hAnsi="Times New Roman"/>
          <w:sz w:val="24"/>
          <w:szCs w:val="24"/>
        </w:rPr>
        <w:t xml:space="preserve">. mokinė Kamilė </w:t>
      </w:r>
      <w:proofErr w:type="spellStart"/>
      <w:r w:rsidRPr="005C4FBE">
        <w:rPr>
          <w:rFonts w:ascii="Times New Roman" w:hAnsi="Times New Roman"/>
          <w:sz w:val="24"/>
          <w:szCs w:val="24"/>
        </w:rPr>
        <w:t>Česnavičiūtė</w:t>
      </w:r>
      <w:proofErr w:type="spellEnd"/>
      <w:r w:rsidRPr="005C4FBE">
        <w:rPr>
          <w:rFonts w:ascii="Times New Roman" w:hAnsi="Times New Roman"/>
          <w:sz w:val="24"/>
          <w:szCs w:val="24"/>
        </w:rPr>
        <w:t xml:space="preserve"> ir 4 </w:t>
      </w:r>
      <w:proofErr w:type="spellStart"/>
      <w:r w:rsidRPr="005C4FBE">
        <w:rPr>
          <w:rFonts w:ascii="Times New Roman" w:hAnsi="Times New Roman"/>
          <w:sz w:val="24"/>
          <w:szCs w:val="24"/>
        </w:rPr>
        <w:t>kl</w:t>
      </w:r>
      <w:proofErr w:type="spellEnd"/>
      <w:r w:rsidRPr="005C4FBE">
        <w:rPr>
          <w:rFonts w:ascii="Times New Roman" w:hAnsi="Times New Roman"/>
          <w:sz w:val="24"/>
          <w:szCs w:val="24"/>
        </w:rPr>
        <w:t xml:space="preserve">. mokinė Evelina Petrauskaitė užėmė 1 vietas. Velykinių puokščių ir margučių parodoje Kretingos muziejuje 3 </w:t>
      </w:r>
      <w:proofErr w:type="spellStart"/>
      <w:r w:rsidRPr="005C4FBE">
        <w:rPr>
          <w:rFonts w:ascii="Times New Roman" w:hAnsi="Times New Roman"/>
          <w:sz w:val="24"/>
          <w:szCs w:val="24"/>
        </w:rPr>
        <w:t>kl</w:t>
      </w:r>
      <w:proofErr w:type="spellEnd"/>
      <w:r w:rsidRPr="005C4FBE">
        <w:rPr>
          <w:rFonts w:ascii="Times New Roman" w:hAnsi="Times New Roman"/>
          <w:sz w:val="24"/>
          <w:szCs w:val="24"/>
        </w:rPr>
        <w:t xml:space="preserve">. mokinė Aušrinė Jakštaitė laimėjo 1 vietą rajone. 4 </w:t>
      </w:r>
      <w:proofErr w:type="spellStart"/>
      <w:r w:rsidRPr="005C4FBE">
        <w:rPr>
          <w:rFonts w:ascii="Times New Roman" w:hAnsi="Times New Roman"/>
          <w:sz w:val="24"/>
          <w:szCs w:val="24"/>
        </w:rPr>
        <w:t>kl</w:t>
      </w:r>
      <w:proofErr w:type="spellEnd"/>
      <w:r w:rsidRPr="005C4FBE">
        <w:rPr>
          <w:rFonts w:ascii="Times New Roman" w:hAnsi="Times New Roman"/>
          <w:sz w:val="24"/>
          <w:szCs w:val="24"/>
        </w:rPr>
        <w:t>. mokinė Evelina Petrauskaitė Klaipėdos priešgaisrinės gelbėjimo valdybos mokinių piešinių ir komiksų konkurse „Perspėtas - apsaugotas“ užėmė 1 vietą. Mokytojos Vilmos Petrauskienės vadovaujami sportininkai rajoninėse kvadrato varžybose laimėjo II vietą. Tarptautiniame matematikos konkurse „Kengūra 2013“ 3 mokiniai buvo tarp rajono pirmaujančių .</w:t>
      </w:r>
    </w:p>
    <w:p w:rsidR="005C4FBE" w:rsidRPr="005C4FBE" w:rsidRDefault="005C4FBE" w:rsidP="00B5109B">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Vykdant ikimokyklinio, priešmokyklinio ir pradinio ugdymo programų įgyvendinimo </w:t>
      </w:r>
      <w:proofErr w:type="spellStart"/>
      <w:r w:rsidRPr="005C4FBE">
        <w:rPr>
          <w:rFonts w:ascii="Times New Roman" w:hAnsi="Times New Roman"/>
          <w:sz w:val="24"/>
          <w:szCs w:val="24"/>
        </w:rPr>
        <w:t>stebėseną</w:t>
      </w:r>
      <w:proofErr w:type="spellEnd"/>
      <w:r w:rsidRPr="005C4FBE">
        <w:rPr>
          <w:rFonts w:ascii="Times New Roman" w:hAnsi="Times New Roman"/>
          <w:sz w:val="24"/>
          <w:szCs w:val="24"/>
        </w:rPr>
        <w:t xml:space="preserve">,  buvo analizuojamas pagalbos vaikams ir mokiniams teikimas. Priešmokyklinio </w:t>
      </w:r>
      <w:r w:rsidRPr="005C4FBE">
        <w:rPr>
          <w:rFonts w:ascii="Times New Roman" w:hAnsi="Times New Roman"/>
          <w:sz w:val="24"/>
          <w:szCs w:val="24"/>
        </w:rPr>
        <w:lastRenderedPageBreak/>
        <w:t>ugdymo pedagogė ir ikimokyklinio ugdymo auklėtojos du kartus per mokslo metus įvertino ugdytinių gebėjimus ir pasiekimus. Mokslo metų pabaigoje buvo įvertintas ikimokyklinio ugdymo programos įgyvendinimas. Aptarime dalyvavo vaikų tėvai, atliktas tėvų anketavimas. Koreguojant programą buvo atsižvelgta į tėvų pageidavimus ir pastabas. Mokslo metams baigiantis buvo organizuotas  ketvirtos klasės mokinių žinių patikrinimas. Rezultatai aptarti ir sprendimai priimti metodinėje taryboje.</w:t>
      </w:r>
    </w:p>
    <w:p w:rsidR="005C4FBE" w:rsidRPr="005C4FBE" w:rsidRDefault="005C4FBE" w:rsidP="00B5109B">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Įgyvendinant penktąjį uždavinį – skatinti tautos istorijos pažinimą ir kultūros paveldo išsaugojimą, mokykla dalyvavo Kretingos m</w:t>
      </w:r>
      <w:r w:rsidR="00B5109B">
        <w:rPr>
          <w:rFonts w:ascii="Times New Roman" w:hAnsi="Times New Roman"/>
          <w:sz w:val="24"/>
          <w:szCs w:val="24"/>
        </w:rPr>
        <w:t>uziejaus edukacinėje programoje</w:t>
      </w:r>
      <w:r w:rsidRPr="005C4FBE">
        <w:rPr>
          <w:rFonts w:ascii="Times New Roman" w:hAnsi="Times New Roman"/>
          <w:sz w:val="24"/>
          <w:szCs w:val="24"/>
        </w:rPr>
        <w:t>, muziejaus organizuojamose parodose ir mokyklėlėje „</w:t>
      </w:r>
      <w:proofErr w:type="spellStart"/>
      <w:r w:rsidRPr="005C4FBE">
        <w:rPr>
          <w:rFonts w:ascii="Times New Roman" w:hAnsi="Times New Roman"/>
          <w:sz w:val="24"/>
          <w:szCs w:val="24"/>
        </w:rPr>
        <w:t>Žemaitoka</w:t>
      </w:r>
      <w:proofErr w:type="spellEnd"/>
      <w:r w:rsidRPr="005C4FBE">
        <w:rPr>
          <w:rFonts w:ascii="Times New Roman" w:hAnsi="Times New Roman"/>
          <w:sz w:val="24"/>
          <w:szCs w:val="24"/>
        </w:rPr>
        <w:t xml:space="preserve"> – </w:t>
      </w:r>
      <w:proofErr w:type="spellStart"/>
      <w:r w:rsidRPr="005C4FBE">
        <w:rPr>
          <w:rFonts w:ascii="Times New Roman" w:hAnsi="Times New Roman"/>
          <w:sz w:val="24"/>
          <w:szCs w:val="24"/>
        </w:rPr>
        <w:t>muziejėnoka</w:t>
      </w:r>
      <w:proofErr w:type="spellEnd"/>
      <w:r w:rsidRPr="005C4FBE">
        <w:rPr>
          <w:rFonts w:ascii="Times New Roman" w:hAnsi="Times New Roman"/>
          <w:sz w:val="24"/>
          <w:szCs w:val="24"/>
        </w:rPr>
        <w:t>“. Eilę metų vykdomas mokyklinis projektas „Metų ratas“, švenčiamos kalendorinės ir religinės šventės, dalyvaujame rajoniniuose etnokultūriniuose renginiuose.</w:t>
      </w:r>
    </w:p>
    <w:p w:rsidR="005C4FBE" w:rsidRPr="005C4FBE" w:rsidRDefault="005C4FBE" w:rsidP="00B5109B">
      <w:pPr>
        <w:tabs>
          <w:tab w:val="left" w:pos="709"/>
        </w:tabs>
        <w:spacing w:after="0" w:line="240" w:lineRule="auto"/>
        <w:jc w:val="both"/>
        <w:rPr>
          <w:rFonts w:ascii="Times New Roman" w:hAnsi="Times New Roman"/>
          <w:sz w:val="24"/>
          <w:szCs w:val="24"/>
        </w:rPr>
      </w:pPr>
      <w:r w:rsidRPr="005C4FBE">
        <w:rPr>
          <w:rFonts w:ascii="Times New Roman" w:hAnsi="Times New Roman"/>
          <w:sz w:val="24"/>
          <w:szCs w:val="24"/>
        </w:rPr>
        <w:tab/>
        <w:t xml:space="preserve">Siekdami aktyvesnio tėvų </w:t>
      </w:r>
      <w:proofErr w:type="spellStart"/>
      <w:r w:rsidRPr="005C4FBE">
        <w:rPr>
          <w:rFonts w:ascii="Times New Roman" w:hAnsi="Times New Roman"/>
          <w:sz w:val="24"/>
          <w:szCs w:val="24"/>
        </w:rPr>
        <w:t>isijungimo</w:t>
      </w:r>
      <w:proofErr w:type="spellEnd"/>
      <w:r w:rsidRPr="005C4FBE">
        <w:rPr>
          <w:rFonts w:ascii="Times New Roman" w:hAnsi="Times New Roman"/>
          <w:sz w:val="24"/>
          <w:szCs w:val="24"/>
        </w:rPr>
        <w:t xml:space="preserve"> į mokyklos veiklą ir glaudesnio bendradarbiavimo, į visus kultūrinius renginius kviečiami tėvai. Kasmet, švenčiant Šeimų dieną, organizuojamos šeimų sporto šventės, kuriose labai aktyviai dalyvauja ne tik tėvai, bet ir kiti šeimos nariai. Glaudūs ryšiai su tėvais palaikomi vertinant jų vaikų pasiekimus ir pažangą.</w:t>
      </w:r>
    </w:p>
    <w:p w:rsidR="005C4FBE" w:rsidRDefault="005C4FBE" w:rsidP="00B5109B">
      <w:pPr>
        <w:tabs>
          <w:tab w:val="left" w:pos="709"/>
        </w:tabs>
        <w:spacing w:after="0" w:line="240" w:lineRule="auto"/>
        <w:jc w:val="both"/>
      </w:pPr>
      <w:r w:rsidRPr="005C4FBE">
        <w:rPr>
          <w:rFonts w:ascii="Times New Roman" w:hAnsi="Times New Roman"/>
          <w:sz w:val="24"/>
          <w:szCs w:val="24"/>
        </w:rPr>
        <w:tab/>
        <w:t xml:space="preserve">Į mokyklos šventes kviečiami ir kaimo bendruomenės nariai. Bendraudami su kaimo kultūros namų darbuotojais ir biblioteka kartu švenčiame Lietuvos Nepriklausomybės atkūrimo, Motinos dienos, Mindaugo karūnavimo dienos paminėjimus, </w:t>
      </w:r>
      <w:proofErr w:type="spellStart"/>
      <w:r w:rsidRPr="005C4FBE">
        <w:rPr>
          <w:rFonts w:ascii="Times New Roman" w:hAnsi="Times New Roman"/>
          <w:sz w:val="24"/>
          <w:szCs w:val="24"/>
        </w:rPr>
        <w:t>adventinę</w:t>
      </w:r>
      <w:proofErr w:type="spellEnd"/>
      <w:r w:rsidRPr="005C4FBE">
        <w:rPr>
          <w:rFonts w:ascii="Times New Roman" w:hAnsi="Times New Roman"/>
          <w:sz w:val="24"/>
          <w:szCs w:val="24"/>
        </w:rPr>
        <w:t xml:space="preserve"> vakaronę ir kalėdinės eglutės įžiebimą kaime.</w:t>
      </w:r>
      <w:r>
        <w:t xml:space="preserve"> </w:t>
      </w:r>
    </w:p>
    <w:p w:rsidR="00B5109B" w:rsidRPr="00B5109B" w:rsidRDefault="00B5109B" w:rsidP="00B5109B">
      <w:pPr>
        <w:tabs>
          <w:tab w:val="left" w:pos="709"/>
        </w:tabs>
        <w:spacing w:after="0" w:line="240" w:lineRule="auto"/>
        <w:jc w:val="both"/>
        <w:rPr>
          <w:rFonts w:ascii="Times New Roman" w:hAnsi="Times New Roman"/>
          <w:sz w:val="24"/>
          <w:szCs w:val="24"/>
        </w:rPr>
      </w:pPr>
    </w:p>
    <w:p w:rsidR="005C4FBE" w:rsidRDefault="006412B6" w:rsidP="00B5109B">
      <w:pPr>
        <w:spacing w:after="0" w:line="240" w:lineRule="auto"/>
        <w:ind w:firstLine="720"/>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Pr>
          <w:rFonts w:ascii="Times New Roman" w:eastAsia="Times New Roman" w:hAnsi="Times New Roman"/>
          <w:bCs/>
          <w:color w:val="000000"/>
          <w:sz w:val="24"/>
          <w:szCs w:val="24"/>
          <w:lang w:eastAsia="lt-LT"/>
        </w:rPr>
        <w:t>.</w:t>
      </w:r>
    </w:p>
    <w:p w:rsidR="00B5109B" w:rsidRPr="00B5109B" w:rsidRDefault="00B5109B" w:rsidP="00B5109B">
      <w:pPr>
        <w:spacing w:after="0" w:line="240" w:lineRule="auto"/>
        <w:ind w:firstLine="720"/>
        <w:rPr>
          <w:rFonts w:ascii="Times New Roman" w:eastAsia="Times New Roman" w:hAnsi="Times New Roman"/>
          <w:bCs/>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18"/>
        <w:gridCol w:w="2885"/>
        <w:gridCol w:w="1916"/>
      </w:tblGrid>
      <w:tr w:rsidR="005C4FBE" w:rsidTr="005C4FBE">
        <w:tc>
          <w:tcPr>
            <w:tcW w:w="2463" w:type="dxa"/>
          </w:tcPr>
          <w:p w:rsidR="005C4FBE" w:rsidRPr="005C4FBE" w:rsidRDefault="005C4FBE" w:rsidP="005C4FBE">
            <w:pPr>
              <w:jc w:val="center"/>
              <w:rPr>
                <w:rFonts w:ascii="Times New Roman" w:hAnsi="Times New Roman"/>
                <w:b/>
                <w:sz w:val="24"/>
                <w:szCs w:val="24"/>
              </w:rPr>
            </w:pPr>
            <w:r w:rsidRPr="005C4FBE">
              <w:rPr>
                <w:rFonts w:ascii="Times New Roman" w:hAnsi="Times New Roman"/>
                <w:b/>
                <w:sz w:val="24"/>
                <w:szCs w:val="24"/>
              </w:rPr>
              <w:t>Vykdytos programos, projektai</w:t>
            </w:r>
          </w:p>
        </w:tc>
        <w:tc>
          <w:tcPr>
            <w:tcW w:w="2463" w:type="dxa"/>
          </w:tcPr>
          <w:p w:rsidR="005C4FBE" w:rsidRPr="005C4FBE" w:rsidRDefault="005C4FBE" w:rsidP="005C4FBE">
            <w:pPr>
              <w:jc w:val="center"/>
              <w:rPr>
                <w:rFonts w:ascii="Times New Roman" w:hAnsi="Times New Roman"/>
                <w:b/>
                <w:sz w:val="24"/>
                <w:szCs w:val="24"/>
              </w:rPr>
            </w:pPr>
            <w:r w:rsidRPr="005C4FBE">
              <w:rPr>
                <w:rFonts w:ascii="Times New Roman" w:hAnsi="Times New Roman"/>
                <w:b/>
                <w:sz w:val="24"/>
                <w:szCs w:val="24"/>
              </w:rPr>
              <w:t>Programų, projektų tikslai</w:t>
            </w:r>
          </w:p>
        </w:tc>
        <w:tc>
          <w:tcPr>
            <w:tcW w:w="2979" w:type="dxa"/>
          </w:tcPr>
          <w:p w:rsidR="005C4FBE" w:rsidRPr="005C4FBE" w:rsidRDefault="005C4FBE" w:rsidP="005C4FBE">
            <w:pPr>
              <w:jc w:val="center"/>
              <w:rPr>
                <w:rFonts w:ascii="Times New Roman" w:hAnsi="Times New Roman"/>
                <w:b/>
                <w:sz w:val="24"/>
                <w:szCs w:val="24"/>
              </w:rPr>
            </w:pPr>
            <w:r w:rsidRPr="005C4FBE">
              <w:rPr>
                <w:rFonts w:ascii="Times New Roman" w:hAnsi="Times New Roman"/>
                <w:b/>
                <w:sz w:val="24"/>
                <w:szCs w:val="24"/>
              </w:rPr>
              <w:t>Pasiekti rezultatai</w:t>
            </w:r>
          </w:p>
        </w:tc>
        <w:tc>
          <w:tcPr>
            <w:tcW w:w="1949" w:type="dxa"/>
          </w:tcPr>
          <w:p w:rsidR="005C4FBE" w:rsidRPr="005C4FBE" w:rsidRDefault="005C4FBE" w:rsidP="005C4FBE">
            <w:pPr>
              <w:jc w:val="center"/>
              <w:rPr>
                <w:rFonts w:ascii="Times New Roman" w:hAnsi="Times New Roman"/>
                <w:b/>
                <w:sz w:val="24"/>
                <w:szCs w:val="24"/>
              </w:rPr>
            </w:pPr>
            <w:r w:rsidRPr="005C4FBE">
              <w:rPr>
                <w:rFonts w:ascii="Times New Roman" w:hAnsi="Times New Roman"/>
                <w:b/>
                <w:sz w:val="24"/>
                <w:szCs w:val="24"/>
              </w:rPr>
              <w:t>Neįvykdytos priemonės</w:t>
            </w:r>
          </w:p>
        </w:tc>
      </w:tr>
      <w:tr w:rsidR="005C4FBE" w:rsidTr="005C4FBE">
        <w:tc>
          <w:tcPr>
            <w:tcW w:w="2463"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Prevencinė programa „</w:t>
            </w:r>
            <w:proofErr w:type="spellStart"/>
            <w:r w:rsidRPr="005C4FBE">
              <w:rPr>
                <w:rFonts w:ascii="Times New Roman" w:hAnsi="Times New Roman"/>
                <w:sz w:val="24"/>
                <w:szCs w:val="24"/>
              </w:rPr>
              <w:t>Zipio</w:t>
            </w:r>
            <w:proofErr w:type="spellEnd"/>
            <w:r w:rsidRPr="005C4FBE">
              <w:rPr>
                <w:rFonts w:ascii="Times New Roman" w:hAnsi="Times New Roman"/>
                <w:sz w:val="24"/>
                <w:szCs w:val="24"/>
              </w:rPr>
              <w:t xml:space="preserve"> draugai“ ikimokyklinėje grupėje „</w:t>
            </w:r>
            <w:proofErr w:type="spellStart"/>
            <w:r w:rsidRPr="005C4FBE">
              <w:rPr>
                <w:rFonts w:ascii="Times New Roman" w:hAnsi="Times New Roman"/>
                <w:sz w:val="24"/>
                <w:szCs w:val="24"/>
              </w:rPr>
              <w:t>Boružiukai</w:t>
            </w:r>
            <w:proofErr w:type="spellEnd"/>
            <w:r w:rsidRPr="005C4FBE">
              <w:rPr>
                <w:rFonts w:ascii="Times New Roman" w:hAnsi="Times New Roman"/>
                <w:sz w:val="24"/>
                <w:szCs w:val="24"/>
              </w:rPr>
              <w:t>“</w:t>
            </w:r>
          </w:p>
        </w:tc>
        <w:tc>
          <w:tcPr>
            <w:tcW w:w="2463"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Programos tikslas – siekiant geresnės emocinės vaikų savijautos, padėti jiems įgyti socialinių bei emocinių sunkumų įveikimo gebėjimų.</w:t>
            </w:r>
          </w:p>
        </w:tc>
        <w:tc>
          <w:tcPr>
            <w:tcW w:w="2979"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 xml:space="preserve">Vaikai labiau geba susitvarkyti su neigiamomis emocijomis, prisiimti  atsakomybę už savo elgesį, kreiptis pagalbos, padėti draugams įveikti liūdesį, vienišumą, priekabiavimą. </w:t>
            </w:r>
          </w:p>
        </w:tc>
        <w:tc>
          <w:tcPr>
            <w:tcW w:w="1949" w:type="dxa"/>
          </w:tcPr>
          <w:p w:rsidR="005C4FBE" w:rsidRDefault="005C4FBE" w:rsidP="00634D45">
            <w:pPr>
              <w:spacing w:after="0" w:line="240" w:lineRule="auto"/>
            </w:pPr>
            <w:r>
              <w:t>-</w:t>
            </w:r>
          </w:p>
        </w:tc>
      </w:tr>
      <w:tr w:rsidR="005C4FBE" w:rsidTr="005C4FBE">
        <w:tc>
          <w:tcPr>
            <w:tcW w:w="2463"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1 – 4 klasėse socialinių bei emocinių įgūdžių programa ,,Antras žingsnis“</w:t>
            </w:r>
          </w:p>
        </w:tc>
        <w:tc>
          <w:tcPr>
            <w:tcW w:w="2463"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 xml:space="preserve">Programos tikslas – mažinti vaikų agresyvų elgesį, išmokyti vaikus susitvarkyti su savo jausmais, atsispirti impulsyviam elgesiui, išspręsti konfliktus ir problemas, suprasti savo elgesio pasekmes. </w:t>
            </w:r>
          </w:p>
        </w:tc>
        <w:tc>
          <w:tcPr>
            <w:tcW w:w="2979"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 xml:space="preserve">Mokiniai dalyvaudami programoje pradėjo daugiau pasitikėti savimi, suprasti pagalbos svarbą, pagerino mokymosi rezultatus. </w:t>
            </w:r>
          </w:p>
        </w:tc>
        <w:tc>
          <w:tcPr>
            <w:tcW w:w="1949" w:type="dxa"/>
          </w:tcPr>
          <w:p w:rsidR="005C4FBE" w:rsidRDefault="005C4FBE" w:rsidP="00634D45">
            <w:pPr>
              <w:spacing w:after="0" w:line="240" w:lineRule="auto"/>
            </w:pPr>
            <w:r>
              <w:t>-</w:t>
            </w:r>
          </w:p>
        </w:tc>
      </w:tr>
      <w:tr w:rsidR="005C4FBE" w:rsidTr="00634D45">
        <w:tc>
          <w:tcPr>
            <w:tcW w:w="2463" w:type="dxa"/>
            <w:tcBorders>
              <w:bottom w:val="single" w:sz="4" w:space="0" w:color="auto"/>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Vaikų socializacijos veiklos programa „Mažais žingsneliais sveikatos link“</w:t>
            </w:r>
          </w:p>
        </w:tc>
        <w:tc>
          <w:tcPr>
            <w:tcW w:w="2463" w:type="dxa"/>
            <w:tcBorders>
              <w:bottom w:val="single" w:sz="4" w:space="0" w:color="auto"/>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bCs/>
                <w:sz w:val="24"/>
                <w:szCs w:val="24"/>
              </w:rPr>
              <w:t xml:space="preserve">Programos tikslas –  skatinti mokinių fizinį aktyvumą, </w:t>
            </w:r>
            <w:r w:rsidRPr="005C4FBE">
              <w:rPr>
                <w:rFonts w:ascii="Times New Roman" w:hAnsi="Times New Roman"/>
                <w:color w:val="333333"/>
                <w:sz w:val="24"/>
                <w:szCs w:val="24"/>
                <w:shd w:val="clear" w:color="auto" w:fill="FFFFFF"/>
              </w:rPr>
              <w:t>propaguoti domėjimąsi sveika gyvensena,</w:t>
            </w:r>
            <w:r w:rsidRPr="005C4FBE">
              <w:rPr>
                <w:rFonts w:ascii="Times New Roman" w:hAnsi="Times New Roman"/>
                <w:bCs/>
                <w:sz w:val="24"/>
                <w:szCs w:val="24"/>
              </w:rPr>
              <w:t xml:space="preserve"> tenkinti natūralų vaikų poreikį judėti.</w:t>
            </w:r>
          </w:p>
        </w:tc>
        <w:tc>
          <w:tcPr>
            <w:tcW w:w="2979" w:type="dxa"/>
            <w:tcBorders>
              <w:bottom w:val="single" w:sz="4" w:space="0" w:color="auto"/>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 xml:space="preserve">Mokiniai pagilino sveikatos žinias, ugdė sveikos gyvensenos įgūdžius, atskleidė savo sportinius gebėjimus dalyvaudami varžybose kartu su savo šeimos nariais, susipažino ir dalyvavo bendroje </w:t>
            </w:r>
            <w:r w:rsidRPr="005C4FBE">
              <w:rPr>
                <w:rFonts w:ascii="Times New Roman" w:hAnsi="Times New Roman"/>
                <w:sz w:val="24"/>
                <w:szCs w:val="24"/>
              </w:rPr>
              <w:lastRenderedPageBreak/>
              <w:t xml:space="preserve">aerobikos treniruotėje su Kretingos sporto mokyklos mokiniais. </w:t>
            </w:r>
          </w:p>
        </w:tc>
        <w:tc>
          <w:tcPr>
            <w:tcW w:w="1949" w:type="dxa"/>
            <w:tcBorders>
              <w:bottom w:val="single" w:sz="4" w:space="0" w:color="auto"/>
            </w:tcBorders>
          </w:tcPr>
          <w:p w:rsidR="005C4FBE" w:rsidRDefault="005C4FBE" w:rsidP="00634D45">
            <w:pPr>
              <w:spacing w:after="0" w:line="240" w:lineRule="auto"/>
              <w:jc w:val="both"/>
            </w:pPr>
            <w:r>
              <w:lastRenderedPageBreak/>
              <w:t>-</w:t>
            </w:r>
          </w:p>
        </w:tc>
      </w:tr>
      <w:tr w:rsidR="005C4FBE" w:rsidTr="00634D45">
        <w:tc>
          <w:tcPr>
            <w:tcW w:w="2463" w:type="dxa"/>
            <w:tcBorders>
              <w:bottom w:val="nil"/>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lastRenderedPageBreak/>
              <w:t>Mokykliniai  projektai „Metų ratas“</w:t>
            </w:r>
          </w:p>
          <w:p w:rsidR="005C4FBE" w:rsidRPr="005C4FBE" w:rsidRDefault="005C4FBE" w:rsidP="00634D45">
            <w:pPr>
              <w:spacing w:after="0" w:line="240" w:lineRule="auto"/>
              <w:rPr>
                <w:rFonts w:ascii="Times New Roman" w:hAnsi="Times New Roman"/>
                <w:sz w:val="24"/>
                <w:szCs w:val="24"/>
              </w:rPr>
            </w:pPr>
          </w:p>
        </w:tc>
        <w:tc>
          <w:tcPr>
            <w:tcW w:w="2463" w:type="dxa"/>
            <w:tcBorders>
              <w:bottom w:val="nil"/>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Projekto tikslas –  išsaugoti ir puoselėti gimtojo krašto tradicijas, švęsti kalendorines ir religines šventes.</w:t>
            </w:r>
          </w:p>
        </w:tc>
        <w:tc>
          <w:tcPr>
            <w:tcW w:w="2979" w:type="dxa"/>
            <w:tcBorders>
              <w:bottom w:val="nil"/>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Vaikai ir mokiniai</w:t>
            </w:r>
            <w:r w:rsidR="001B4C7D">
              <w:rPr>
                <w:rFonts w:ascii="Times New Roman" w:hAnsi="Times New Roman"/>
                <w:sz w:val="24"/>
                <w:szCs w:val="24"/>
              </w:rPr>
              <w:t>,</w:t>
            </w:r>
            <w:r w:rsidRPr="005C4FBE">
              <w:rPr>
                <w:rFonts w:ascii="Times New Roman" w:hAnsi="Times New Roman"/>
                <w:sz w:val="24"/>
                <w:szCs w:val="24"/>
              </w:rPr>
              <w:t xml:space="preserve"> dalyvaudami projekte</w:t>
            </w:r>
            <w:r w:rsidR="001B4C7D">
              <w:rPr>
                <w:rFonts w:ascii="Times New Roman" w:hAnsi="Times New Roman"/>
                <w:sz w:val="24"/>
                <w:szCs w:val="24"/>
              </w:rPr>
              <w:t>,</w:t>
            </w:r>
            <w:r w:rsidRPr="005C4FBE">
              <w:rPr>
                <w:rFonts w:ascii="Times New Roman" w:hAnsi="Times New Roman"/>
                <w:sz w:val="24"/>
                <w:szCs w:val="24"/>
              </w:rPr>
              <w:t xml:space="preserve"> išmoko švęsti tradicines lietuvių tautos kalendorines ir religines šventes, išmoko liaudies dainų, šokių žaidimų.</w:t>
            </w:r>
          </w:p>
        </w:tc>
        <w:tc>
          <w:tcPr>
            <w:tcW w:w="1949" w:type="dxa"/>
            <w:tcBorders>
              <w:bottom w:val="nil"/>
            </w:tcBorders>
          </w:tcPr>
          <w:p w:rsidR="005C4FBE" w:rsidRDefault="005C4FBE" w:rsidP="00634D45">
            <w:pPr>
              <w:spacing w:after="0" w:line="240" w:lineRule="auto"/>
            </w:pPr>
            <w:r>
              <w:t>-</w:t>
            </w:r>
          </w:p>
        </w:tc>
      </w:tr>
      <w:tr w:rsidR="00634D45" w:rsidTr="00634D45">
        <w:tc>
          <w:tcPr>
            <w:tcW w:w="2463" w:type="dxa"/>
            <w:tcBorders>
              <w:top w:val="nil"/>
              <w:bottom w:val="single" w:sz="4" w:space="0" w:color="auto"/>
            </w:tcBorders>
          </w:tcPr>
          <w:p w:rsidR="00634D45" w:rsidRPr="005C4FBE" w:rsidRDefault="00634D45" w:rsidP="00634D45">
            <w:pPr>
              <w:spacing w:after="0" w:line="240" w:lineRule="auto"/>
              <w:rPr>
                <w:rFonts w:ascii="Times New Roman" w:hAnsi="Times New Roman"/>
                <w:sz w:val="24"/>
                <w:szCs w:val="24"/>
              </w:rPr>
            </w:pPr>
            <w:r w:rsidRPr="005C4FBE">
              <w:rPr>
                <w:rFonts w:ascii="Times New Roman" w:hAnsi="Times New Roman"/>
                <w:sz w:val="24"/>
                <w:szCs w:val="24"/>
              </w:rPr>
              <w:t>„Medžiai metų rate“</w:t>
            </w:r>
          </w:p>
        </w:tc>
        <w:tc>
          <w:tcPr>
            <w:tcW w:w="2463" w:type="dxa"/>
            <w:tcBorders>
              <w:top w:val="nil"/>
              <w:bottom w:val="single" w:sz="4" w:space="0" w:color="auto"/>
            </w:tcBorders>
          </w:tcPr>
          <w:p w:rsidR="00634D45" w:rsidRPr="005C4FBE" w:rsidRDefault="00634D45" w:rsidP="00634D45">
            <w:pPr>
              <w:spacing w:after="0" w:line="240" w:lineRule="auto"/>
              <w:rPr>
                <w:rFonts w:ascii="Times New Roman" w:hAnsi="Times New Roman"/>
                <w:sz w:val="24"/>
                <w:szCs w:val="24"/>
              </w:rPr>
            </w:pPr>
            <w:r w:rsidRPr="005C4FBE">
              <w:rPr>
                <w:rFonts w:ascii="Times New Roman" w:hAnsi="Times New Roman"/>
                <w:sz w:val="24"/>
                <w:szCs w:val="24"/>
              </w:rPr>
              <w:t xml:space="preserve">Projekto tikslas – </w:t>
            </w:r>
            <w:r>
              <w:rPr>
                <w:rFonts w:ascii="Times New Roman" w:hAnsi="Times New Roman"/>
                <w:sz w:val="24"/>
                <w:szCs w:val="24"/>
              </w:rPr>
              <w:t>mokyti vaikus skirti medžius pagal jiems būdingus požymius, jo naudą žmogui, atlikti įvairius stebėjimus supančioje aplinkoje, miške</w:t>
            </w:r>
          </w:p>
        </w:tc>
        <w:tc>
          <w:tcPr>
            <w:tcW w:w="2979" w:type="dxa"/>
            <w:tcBorders>
              <w:top w:val="nil"/>
              <w:bottom w:val="single" w:sz="4" w:space="0" w:color="auto"/>
            </w:tcBorders>
          </w:tcPr>
          <w:p w:rsidR="00634D45" w:rsidRPr="005C4FBE" w:rsidRDefault="00634D45" w:rsidP="00634D45">
            <w:pPr>
              <w:spacing w:after="0" w:line="240" w:lineRule="auto"/>
              <w:rPr>
                <w:rFonts w:ascii="Times New Roman" w:hAnsi="Times New Roman"/>
                <w:sz w:val="24"/>
                <w:szCs w:val="24"/>
              </w:rPr>
            </w:pPr>
            <w:r>
              <w:rPr>
                <w:rFonts w:ascii="Times New Roman" w:hAnsi="Times New Roman"/>
                <w:sz w:val="24"/>
                <w:szCs w:val="24"/>
              </w:rPr>
              <w:t>Vaikai išmoko skirti medžius sužinojo jų naudą, pajuto atsakomybę už mus supančią aplinką</w:t>
            </w:r>
          </w:p>
        </w:tc>
        <w:tc>
          <w:tcPr>
            <w:tcW w:w="1949" w:type="dxa"/>
            <w:tcBorders>
              <w:top w:val="nil"/>
              <w:bottom w:val="single" w:sz="4" w:space="0" w:color="auto"/>
            </w:tcBorders>
          </w:tcPr>
          <w:p w:rsidR="00634D45" w:rsidRDefault="00634D45" w:rsidP="00634D45">
            <w:pPr>
              <w:spacing w:after="0" w:line="240" w:lineRule="auto"/>
            </w:pPr>
            <w:r>
              <w:t>-</w:t>
            </w:r>
          </w:p>
        </w:tc>
      </w:tr>
      <w:tr w:rsidR="005C4FBE" w:rsidTr="00634D45">
        <w:tc>
          <w:tcPr>
            <w:tcW w:w="2463" w:type="dxa"/>
            <w:tcBorders>
              <w:bottom w:val="nil"/>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 xml:space="preserve">Bendri  projektai su Kretingos M. Valančiaus bibliotekos </w:t>
            </w:r>
            <w:proofErr w:type="spellStart"/>
            <w:r w:rsidRPr="005C4FBE">
              <w:rPr>
                <w:rFonts w:ascii="Times New Roman" w:hAnsi="Times New Roman"/>
                <w:sz w:val="24"/>
                <w:szCs w:val="24"/>
              </w:rPr>
              <w:t>Kurmaičių</w:t>
            </w:r>
            <w:proofErr w:type="spellEnd"/>
            <w:r w:rsidRPr="005C4FBE">
              <w:rPr>
                <w:rFonts w:ascii="Times New Roman" w:hAnsi="Times New Roman"/>
                <w:sz w:val="24"/>
                <w:szCs w:val="24"/>
              </w:rPr>
              <w:t xml:space="preserve">  filialu: „Mūsų senolių Velykų papročiai“.</w:t>
            </w:r>
          </w:p>
        </w:tc>
        <w:tc>
          <w:tcPr>
            <w:tcW w:w="2463" w:type="dxa"/>
            <w:tcBorders>
              <w:bottom w:val="nil"/>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Projekto tikslas – supažindinti vaikus su senolių Velykų papročiais ir tradicijomis.</w:t>
            </w:r>
          </w:p>
        </w:tc>
        <w:tc>
          <w:tcPr>
            <w:tcW w:w="2979" w:type="dxa"/>
            <w:tcBorders>
              <w:bottom w:val="nil"/>
            </w:tcBorders>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Projekto dalyviai sužinojo</w:t>
            </w:r>
            <w:r w:rsidR="00CA42EE">
              <w:rPr>
                <w:rFonts w:ascii="Times New Roman" w:hAnsi="Times New Roman"/>
                <w:sz w:val="24"/>
                <w:szCs w:val="24"/>
              </w:rPr>
              <w:t xml:space="preserve"> apie</w:t>
            </w:r>
            <w:r w:rsidRPr="005C4FBE">
              <w:rPr>
                <w:rFonts w:ascii="Times New Roman" w:hAnsi="Times New Roman"/>
                <w:sz w:val="24"/>
                <w:szCs w:val="24"/>
              </w:rPr>
              <w:t xml:space="preserve"> Velykų papročius, stebėjo kiaušinių vašku dažymo procesą, patys išmoko vašku marginti kiaušinius.</w:t>
            </w:r>
          </w:p>
        </w:tc>
        <w:tc>
          <w:tcPr>
            <w:tcW w:w="1949" w:type="dxa"/>
            <w:tcBorders>
              <w:bottom w:val="nil"/>
            </w:tcBorders>
          </w:tcPr>
          <w:p w:rsidR="005C4FBE" w:rsidRDefault="005C4FBE" w:rsidP="00634D45">
            <w:pPr>
              <w:spacing w:after="0" w:line="240" w:lineRule="auto"/>
            </w:pPr>
          </w:p>
          <w:p w:rsidR="005C4FBE" w:rsidRDefault="005C4FBE" w:rsidP="00634D45">
            <w:pPr>
              <w:spacing w:after="0" w:line="240" w:lineRule="auto"/>
            </w:pPr>
            <w:r>
              <w:t>-</w:t>
            </w:r>
          </w:p>
          <w:p w:rsidR="005C4FBE" w:rsidRDefault="005C4FBE" w:rsidP="00634D45">
            <w:pPr>
              <w:spacing w:after="0" w:line="240" w:lineRule="auto"/>
            </w:pPr>
          </w:p>
          <w:p w:rsidR="005C4FBE" w:rsidRDefault="005C4FBE" w:rsidP="00634D45">
            <w:pPr>
              <w:spacing w:after="0" w:line="240" w:lineRule="auto"/>
            </w:pPr>
          </w:p>
        </w:tc>
      </w:tr>
      <w:tr w:rsidR="00634D45" w:rsidTr="00634D45">
        <w:tc>
          <w:tcPr>
            <w:tcW w:w="2463" w:type="dxa"/>
            <w:tcBorders>
              <w:top w:val="nil"/>
            </w:tcBorders>
          </w:tcPr>
          <w:p w:rsidR="00634D45" w:rsidRDefault="00634D45" w:rsidP="00634D45">
            <w:pPr>
              <w:spacing w:after="0" w:line="240" w:lineRule="auto"/>
              <w:rPr>
                <w:rFonts w:ascii="Times New Roman" w:hAnsi="Times New Roman"/>
                <w:sz w:val="24"/>
                <w:szCs w:val="24"/>
              </w:rPr>
            </w:pPr>
          </w:p>
          <w:p w:rsidR="00634D45" w:rsidRPr="005C4FBE" w:rsidRDefault="00634D45" w:rsidP="00634D45">
            <w:pPr>
              <w:spacing w:after="0" w:line="240" w:lineRule="auto"/>
              <w:rPr>
                <w:rFonts w:ascii="Times New Roman" w:hAnsi="Times New Roman"/>
                <w:sz w:val="24"/>
                <w:szCs w:val="24"/>
              </w:rPr>
            </w:pPr>
            <w:r w:rsidRPr="005C4FBE">
              <w:rPr>
                <w:rFonts w:ascii="Times New Roman" w:hAnsi="Times New Roman"/>
                <w:sz w:val="24"/>
                <w:szCs w:val="24"/>
              </w:rPr>
              <w:t>„Kalbame viena kalba, bet skirtingomis tarmėmis“</w:t>
            </w:r>
          </w:p>
        </w:tc>
        <w:tc>
          <w:tcPr>
            <w:tcW w:w="2463" w:type="dxa"/>
            <w:tcBorders>
              <w:top w:val="nil"/>
            </w:tcBorders>
          </w:tcPr>
          <w:p w:rsidR="00634D45" w:rsidRDefault="00634D45" w:rsidP="00634D45">
            <w:pPr>
              <w:spacing w:after="0" w:line="240" w:lineRule="auto"/>
              <w:rPr>
                <w:rFonts w:ascii="Times New Roman" w:hAnsi="Times New Roman"/>
                <w:sz w:val="24"/>
                <w:szCs w:val="24"/>
              </w:rPr>
            </w:pPr>
          </w:p>
          <w:p w:rsidR="00634D45" w:rsidRPr="005C4FBE" w:rsidRDefault="00634D45" w:rsidP="00634D45">
            <w:pPr>
              <w:spacing w:after="0" w:line="240" w:lineRule="auto"/>
              <w:rPr>
                <w:rFonts w:ascii="Times New Roman" w:hAnsi="Times New Roman"/>
                <w:sz w:val="24"/>
                <w:szCs w:val="24"/>
              </w:rPr>
            </w:pPr>
            <w:r w:rsidRPr="005C4FBE">
              <w:rPr>
                <w:rFonts w:ascii="Times New Roman" w:hAnsi="Times New Roman"/>
                <w:sz w:val="24"/>
                <w:szCs w:val="24"/>
              </w:rPr>
              <w:t>Projekto tikslas – supažindinti  mokinius su įvairiomis lietuvių tarmėmis ir skatinti kalbėti gimtąja tarme.</w:t>
            </w:r>
          </w:p>
        </w:tc>
        <w:tc>
          <w:tcPr>
            <w:tcW w:w="2979" w:type="dxa"/>
            <w:tcBorders>
              <w:top w:val="nil"/>
            </w:tcBorders>
          </w:tcPr>
          <w:p w:rsidR="00634D45" w:rsidRDefault="00634D45" w:rsidP="00634D45">
            <w:pPr>
              <w:spacing w:after="0" w:line="240" w:lineRule="auto"/>
              <w:rPr>
                <w:rFonts w:ascii="Times New Roman" w:hAnsi="Times New Roman"/>
                <w:sz w:val="24"/>
                <w:szCs w:val="24"/>
              </w:rPr>
            </w:pPr>
          </w:p>
          <w:p w:rsidR="00634D45" w:rsidRPr="005C4FBE" w:rsidRDefault="00634D45" w:rsidP="00634D45">
            <w:pPr>
              <w:spacing w:after="0" w:line="240" w:lineRule="auto"/>
              <w:rPr>
                <w:rFonts w:ascii="Times New Roman" w:hAnsi="Times New Roman"/>
                <w:sz w:val="24"/>
                <w:szCs w:val="24"/>
              </w:rPr>
            </w:pPr>
            <w:r w:rsidRPr="005C4FBE">
              <w:rPr>
                <w:rFonts w:ascii="Times New Roman" w:hAnsi="Times New Roman"/>
                <w:sz w:val="24"/>
                <w:szCs w:val="24"/>
              </w:rPr>
              <w:t>Mokiniai sužinojo lietuvių tarmes, jų išsidėstymą Lietuvos teritorijoje, išgirdo įvairiomis tarmėmis kalbančius žmones, klausėsi tarmiškai atliekamų dainų, išmoko tarmiškų posakių.</w:t>
            </w:r>
          </w:p>
        </w:tc>
        <w:tc>
          <w:tcPr>
            <w:tcW w:w="1949" w:type="dxa"/>
            <w:tcBorders>
              <w:top w:val="nil"/>
            </w:tcBorders>
          </w:tcPr>
          <w:p w:rsidR="00634D45" w:rsidRDefault="00634D45" w:rsidP="00634D45">
            <w:pPr>
              <w:spacing w:after="0" w:line="240" w:lineRule="auto"/>
            </w:pPr>
            <w:r>
              <w:t>-</w:t>
            </w:r>
          </w:p>
        </w:tc>
      </w:tr>
      <w:tr w:rsidR="005C4FBE" w:rsidTr="005C4FBE">
        <w:tc>
          <w:tcPr>
            <w:tcW w:w="2463"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Projektas „Aš perskaičiau, perskaityk ir tu...“</w:t>
            </w:r>
          </w:p>
        </w:tc>
        <w:tc>
          <w:tcPr>
            <w:tcW w:w="2463"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Tikslas – skatinti mokinius skaityti knygas.</w:t>
            </w:r>
          </w:p>
        </w:tc>
        <w:tc>
          <w:tcPr>
            <w:tcW w:w="2979"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 xml:space="preserve">Mokiniai išmoko pasirinkti jų amžių atitinkančias knygas, gebėjo labiausiai patikusias pristatyti savo draugams žodžiu arba piešiniais,  išrinko daugiausia knygų perskaičiusį mokinį.  </w:t>
            </w:r>
          </w:p>
        </w:tc>
        <w:tc>
          <w:tcPr>
            <w:tcW w:w="1949" w:type="dxa"/>
          </w:tcPr>
          <w:p w:rsidR="005C4FBE" w:rsidRDefault="005C4FBE" w:rsidP="00634D45">
            <w:pPr>
              <w:spacing w:after="0" w:line="240" w:lineRule="auto"/>
            </w:pPr>
            <w:r>
              <w:t>-</w:t>
            </w:r>
          </w:p>
        </w:tc>
      </w:tr>
      <w:tr w:rsidR="005C4FBE" w:rsidTr="005C4FBE">
        <w:tc>
          <w:tcPr>
            <w:tcW w:w="2463"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Sveikatingumo projektas „Augsiu didelis ir sveikas“</w:t>
            </w:r>
          </w:p>
        </w:tc>
        <w:tc>
          <w:tcPr>
            <w:tcW w:w="2463"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Tikslas – suteikti žinių apie sveiką gyvenseną, bendradarbiaujat su tėvais, ugdyti sveiko gyvenimo įgūdžius.</w:t>
            </w:r>
          </w:p>
        </w:tc>
        <w:tc>
          <w:tcPr>
            <w:tcW w:w="2979" w:type="dxa"/>
          </w:tcPr>
          <w:p w:rsidR="005C4FBE" w:rsidRPr="005C4FBE" w:rsidRDefault="005C4FBE" w:rsidP="00634D45">
            <w:pPr>
              <w:spacing w:after="0" w:line="240" w:lineRule="auto"/>
              <w:rPr>
                <w:rFonts w:ascii="Times New Roman" w:hAnsi="Times New Roman"/>
                <w:sz w:val="24"/>
                <w:szCs w:val="24"/>
              </w:rPr>
            </w:pPr>
            <w:r w:rsidRPr="005C4FBE">
              <w:rPr>
                <w:rFonts w:ascii="Times New Roman" w:hAnsi="Times New Roman"/>
                <w:sz w:val="24"/>
                <w:szCs w:val="24"/>
              </w:rPr>
              <w:t>Vaikai sužinojo pagrindinius higienos reikalavimus, išmoko mankštos pratimų. Išsiaiškino, kodėl reikia valgyti vaisius ir daržoves, būti gryname ore. Buvo siekiama, kad įgyti įgūdžiai būtų toliau ugdomi namuose.</w:t>
            </w:r>
          </w:p>
        </w:tc>
        <w:tc>
          <w:tcPr>
            <w:tcW w:w="1949" w:type="dxa"/>
          </w:tcPr>
          <w:p w:rsidR="005C4FBE" w:rsidRDefault="005C4FBE" w:rsidP="00634D45">
            <w:pPr>
              <w:spacing w:after="0" w:line="240" w:lineRule="auto"/>
            </w:pPr>
            <w:r>
              <w:t>-</w:t>
            </w:r>
          </w:p>
        </w:tc>
      </w:tr>
    </w:tbl>
    <w:p w:rsidR="005C4FBE" w:rsidRDefault="005C4FBE" w:rsidP="005C4FBE"/>
    <w:p w:rsidR="00634D45" w:rsidRDefault="00634D45" w:rsidP="005C4FBE"/>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F19F4">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4"/>
        <w:gridCol w:w="1121"/>
        <w:gridCol w:w="1502"/>
      </w:tblGrid>
      <w:tr w:rsidR="006412B6" w:rsidRPr="00AA6C78" w:rsidTr="006F19F4">
        <w:tc>
          <w:tcPr>
            <w:tcW w:w="7196" w:type="dxa"/>
            <w:vMerge w:val="restart"/>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6412B6" w:rsidRPr="00AA6C78" w:rsidTr="006F19F4">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2012 m.</w:t>
            </w:r>
          </w:p>
        </w:tc>
        <w:tc>
          <w:tcPr>
            <w:tcW w:w="152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2013 m.</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328,5</w:t>
            </w:r>
          </w:p>
        </w:tc>
        <w:tc>
          <w:tcPr>
            <w:tcW w:w="152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345,0</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413,8</w:t>
            </w:r>
          </w:p>
        </w:tc>
        <w:tc>
          <w:tcPr>
            <w:tcW w:w="152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433,95</w:t>
            </w:r>
          </w:p>
        </w:tc>
      </w:tr>
      <w:tr w:rsidR="006412B6" w:rsidRPr="00AA6C78" w:rsidTr="006F19F4">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E665AC"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r w:rsidR="005C4FBE">
              <w:rPr>
                <w:rFonts w:ascii="Times New Roman" w:eastAsia="Times New Roman" w:hAnsi="Times New Roman"/>
                <w:color w:val="000000"/>
                <w:sz w:val="24"/>
                <w:szCs w:val="24"/>
                <w:lang w:eastAsia="lt-LT"/>
              </w:rPr>
              <w:t>,0</w:t>
            </w:r>
          </w:p>
        </w:tc>
        <w:tc>
          <w:tcPr>
            <w:tcW w:w="152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c>
          <w:tcPr>
            <w:tcW w:w="152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634D45" w:rsidP="00634D45">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w:t>
      </w:r>
    </w:p>
    <w:p w:rsidR="00634D45" w:rsidRDefault="00634D45" w:rsidP="00634D45">
      <w:pPr>
        <w:spacing w:after="0" w:line="240" w:lineRule="auto"/>
        <w:ind w:firstLine="720"/>
        <w:jc w:val="both"/>
        <w:rPr>
          <w:rFonts w:ascii="Times New Roman" w:eastAsia="Times New Roman" w:hAnsi="Times New Roman"/>
          <w:color w:val="000000"/>
          <w:sz w:val="24"/>
          <w:szCs w:val="24"/>
          <w:lang w:eastAsia="lt-LT"/>
        </w:rPr>
      </w:pPr>
    </w:p>
    <w:p w:rsidR="006412B6" w:rsidRDefault="006412B6" w:rsidP="00634D45">
      <w:pPr>
        <w:spacing w:after="0" w:line="240" w:lineRule="auto"/>
        <w:ind w:firstLine="720"/>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B5109B" w:rsidRPr="00B5109B" w:rsidRDefault="006412B6" w:rsidP="00634D45">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B5109B" w:rsidRPr="00B5109B" w:rsidRDefault="00B5109B" w:rsidP="00634D45">
      <w:pPr>
        <w:tabs>
          <w:tab w:val="left" w:pos="709"/>
          <w:tab w:val="left" w:pos="1560"/>
        </w:tabs>
        <w:spacing w:after="0"/>
        <w:ind w:firstLine="720"/>
        <w:jc w:val="both"/>
        <w:rPr>
          <w:rFonts w:ascii="Times New Roman" w:hAnsi="Times New Roman"/>
          <w:sz w:val="24"/>
          <w:szCs w:val="24"/>
        </w:rPr>
      </w:pPr>
      <w:r w:rsidRPr="00B5109B">
        <w:rPr>
          <w:rFonts w:ascii="Times New Roman" w:hAnsi="Times New Roman"/>
          <w:sz w:val="24"/>
          <w:szCs w:val="24"/>
        </w:rPr>
        <w:t xml:space="preserve">Pagrindinė problema, trukdanti kokybiškai organizuoti ugdymo procesą, yra nepakankamas biudžeto finansavimas, ydinga MK skaičiavimo metodika, dėl kurios, esant mažam kai kurių klasių </w:t>
      </w:r>
      <w:proofErr w:type="spellStart"/>
      <w:r w:rsidRPr="00B5109B">
        <w:rPr>
          <w:rFonts w:ascii="Times New Roman" w:hAnsi="Times New Roman"/>
          <w:sz w:val="24"/>
          <w:szCs w:val="24"/>
        </w:rPr>
        <w:t>užpildomumui</w:t>
      </w:r>
      <w:proofErr w:type="spellEnd"/>
      <w:r w:rsidRPr="00B5109B">
        <w:rPr>
          <w:rFonts w:ascii="Times New Roman" w:hAnsi="Times New Roman"/>
          <w:sz w:val="24"/>
          <w:szCs w:val="24"/>
        </w:rPr>
        <w:t xml:space="preserve"> kaimo mokyklose, nepakanka lėšų mokytojų atlyginimams ir apmokėjimui už vis didėjančius papildomus darbus, nepakanka lėšų mokytojų kvalifikacijos tobulinimui ir mokinių pažintinei veiklai.</w:t>
      </w:r>
    </w:p>
    <w:p w:rsidR="00B5109B" w:rsidRDefault="00B5109B" w:rsidP="00634D45">
      <w:pPr>
        <w:tabs>
          <w:tab w:val="left" w:pos="709"/>
          <w:tab w:val="left" w:pos="1560"/>
        </w:tabs>
        <w:spacing w:after="0"/>
        <w:ind w:firstLine="720"/>
        <w:jc w:val="both"/>
        <w:rPr>
          <w:rFonts w:ascii="Times New Roman" w:hAnsi="Times New Roman"/>
          <w:sz w:val="24"/>
          <w:szCs w:val="24"/>
        </w:rPr>
      </w:pPr>
      <w:r w:rsidRPr="00B5109B">
        <w:rPr>
          <w:rFonts w:ascii="Times New Roman" w:hAnsi="Times New Roman"/>
          <w:sz w:val="24"/>
          <w:szCs w:val="24"/>
        </w:rPr>
        <w:t xml:space="preserve">Kita problema mokyklų vadovų finansinio savarankiškumo stoka, nes ugdymo įstaigoms taikoma biudžeto planavimo ir vykdymo tvarka riboja vadovų galimybes savarankiškai ir ūkiškai veikti. </w:t>
      </w:r>
    </w:p>
    <w:p w:rsidR="00634D45" w:rsidRPr="00B5109B" w:rsidRDefault="00634D45" w:rsidP="00634D45">
      <w:pPr>
        <w:tabs>
          <w:tab w:val="left" w:pos="709"/>
          <w:tab w:val="left" w:pos="1560"/>
        </w:tabs>
        <w:spacing w:after="0"/>
        <w:ind w:firstLine="709"/>
        <w:jc w:val="both"/>
        <w:rPr>
          <w:rFonts w:ascii="Times New Roman" w:hAnsi="Times New Roman"/>
          <w:sz w:val="24"/>
          <w:szCs w:val="24"/>
        </w:rPr>
      </w:pP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p>
    <w:p w:rsidR="006412B6" w:rsidRDefault="00B5109B"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Stasė </w:t>
      </w:r>
      <w:proofErr w:type="spellStart"/>
      <w:r>
        <w:rPr>
          <w:rFonts w:ascii="Times New Roman" w:eastAsia="Times New Roman" w:hAnsi="Times New Roman"/>
          <w:color w:val="000000"/>
          <w:sz w:val="24"/>
          <w:szCs w:val="24"/>
          <w:lang w:eastAsia="lt-LT"/>
        </w:rPr>
        <w:t>Grigaitienė</w:t>
      </w:r>
      <w:proofErr w:type="spellEnd"/>
      <w:r w:rsidR="006412B6">
        <w:rPr>
          <w:rFonts w:ascii="Times New Roman" w:eastAsia="Times New Roman" w:hAnsi="Times New Roman"/>
          <w:color w:val="000000"/>
          <w:sz w:val="24"/>
          <w:szCs w:val="24"/>
          <w:lang w:eastAsia="lt-LT"/>
        </w:rPr>
        <w:t> </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E665AC" w:rsidRPr="00B5109B" w:rsidRDefault="00E665AC" w:rsidP="00E665AC">
      <w:pPr>
        <w:spacing w:after="0" w:line="240" w:lineRule="auto"/>
        <w:jc w:val="both"/>
        <w:rPr>
          <w:rFonts w:ascii="Times New Roman" w:eastAsia="Times New Roman" w:hAnsi="Times New Roman"/>
          <w:sz w:val="24"/>
          <w:szCs w:val="24"/>
          <w:lang w:eastAsia="lt-LT"/>
        </w:rPr>
      </w:pPr>
      <w:r w:rsidRPr="00B5109B">
        <w:rPr>
          <w:rFonts w:ascii="Times New Roman" w:eastAsia="Times New Roman" w:hAnsi="Times New Roman"/>
          <w:sz w:val="24"/>
          <w:szCs w:val="24"/>
          <w:lang w:eastAsia="lt-LT"/>
        </w:rPr>
        <w:t>PRITARTA</w:t>
      </w:r>
    </w:p>
    <w:p w:rsidR="00E665AC" w:rsidRPr="00B5109B" w:rsidRDefault="00E665AC" w:rsidP="00E665AC">
      <w:pPr>
        <w:spacing w:after="0" w:line="240" w:lineRule="auto"/>
        <w:rPr>
          <w:rFonts w:ascii="Times New Roman" w:eastAsia="Times New Roman" w:hAnsi="Times New Roman"/>
          <w:sz w:val="24"/>
          <w:szCs w:val="24"/>
          <w:lang w:eastAsia="lt-LT"/>
        </w:rPr>
      </w:pPr>
      <w:r w:rsidRPr="00B5109B">
        <w:rPr>
          <w:rFonts w:ascii="Times New Roman" w:eastAsia="Times New Roman" w:hAnsi="Times New Roman"/>
          <w:sz w:val="24"/>
          <w:szCs w:val="24"/>
          <w:lang w:eastAsia="lt-LT"/>
        </w:rPr>
        <w:t xml:space="preserve">Kretingos </w:t>
      </w:r>
      <w:r w:rsidR="00634D45">
        <w:rPr>
          <w:rFonts w:ascii="Times New Roman" w:eastAsia="Times New Roman" w:hAnsi="Times New Roman"/>
          <w:sz w:val="24"/>
          <w:szCs w:val="24"/>
          <w:lang w:eastAsia="lt-LT"/>
        </w:rPr>
        <w:t xml:space="preserve">rajono </w:t>
      </w:r>
      <w:proofErr w:type="spellStart"/>
      <w:r w:rsidR="00634D45">
        <w:rPr>
          <w:rFonts w:ascii="Times New Roman" w:eastAsia="Times New Roman" w:hAnsi="Times New Roman"/>
          <w:sz w:val="24"/>
          <w:szCs w:val="24"/>
          <w:lang w:eastAsia="lt-LT"/>
        </w:rPr>
        <w:t>Kurmaičių</w:t>
      </w:r>
      <w:proofErr w:type="spellEnd"/>
      <w:r w:rsidR="00634D45">
        <w:rPr>
          <w:rFonts w:ascii="Times New Roman" w:eastAsia="Times New Roman" w:hAnsi="Times New Roman"/>
          <w:sz w:val="24"/>
          <w:szCs w:val="24"/>
          <w:lang w:eastAsia="lt-LT"/>
        </w:rPr>
        <w:t xml:space="preserve"> pradinės mokyklos</w:t>
      </w:r>
    </w:p>
    <w:p w:rsidR="00E665AC" w:rsidRPr="00B5109B" w:rsidRDefault="00E665AC" w:rsidP="00E665AC">
      <w:pPr>
        <w:spacing w:after="0" w:line="240" w:lineRule="auto"/>
        <w:rPr>
          <w:rFonts w:ascii="Times New Roman" w:eastAsia="Times New Roman" w:hAnsi="Times New Roman"/>
          <w:sz w:val="24"/>
          <w:szCs w:val="24"/>
          <w:lang w:eastAsia="lt-LT"/>
        </w:rPr>
      </w:pPr>
      <w:r w:rsidRPr="00B5109B">
        <w:rPr>
          <w:rFonts w:ascii="Times New Roman" w:eastAsia="Times New Roman" w:hAnsi="Times New Roman"/>
          <w:sz w:val="24"/>
          <w:szCs w:val="24"/>
          <w:lang w:eastAsia="lt-LT"/>
        </w:rPr>
        <w:t>mokyklos tarybos 2014 m. kovo</w:t>
      </w:r>
      <w:r w:rsidR="00634D45">
        <w:rPr>
          <w:rFonts w:ascii="Times New Roman" w:eastAsia="Times New Roman" w:hAnsi="Times New Roman"/>
          <w:sz w:val="24"/>
          <w:szCs w:val="24"/>
          <w:lang w:eastAsia="lt-LT"/>
        </w:rPr>
        <w:t xml:space="preserve"> 5</w:t>
      </w:r>
      <w:r w:rsidRPr="00B5109B">
        <w:rPr>
          <w:rFonts w:ascii="Times New Roman" w:eastAsia="Times New Roman" w:hAnsi="Times New Roman"/>
          <w:sz w:val="24"/>
          <w:szCs w:val="24"/>
          <w:lang w:eastAsia="lt-LT"/>
        </w:rPr>
        <w:t xml:space="preserve"> d.</w:t>
      </w:r>
    </w:p>
    <w:p w:rsidR="00E665AC" w:rsidRPr="00B5109B" w:rsidRDefault="00E665AC" w:rsidP="00E665AC">
      <w:pPr>
        <w:spacing w:after="0" w:line="240" w:lineRule="auto"/>
        <w:jc w:val="both"/>
        <w:rPr>
          <w:rFonts w:ascii="Times New Roman" w:eastAsia="Times New Roman" w:hAnsi="Times New Roman"/>
          <w:sz w:val="24"/>
          <w:szCs w:val="24"/>
          <w:lang w:eastAsia="lt-LT"/>
        </w:rPr>
      </w:pPr>
      <w:r w:rsidRPr="00B5109B">
        <w:rPr>
          <w:rFonts w:ascii="Times New Roman" w:eastAsia="Times New Roman" w:hAnsi="Times New Roman"/>
          <w:sz w:val="24"/>
          <w:szCs w:val="24"/>
          <w:lang w:eastAsia="lt-LT"/>
        </w:rPr>
        <w:t xml:space="preserve">protokolu Nr. </w:t>
      </w:r>
      <w:r w:rsidR="00634D45">
        <w:rPr>
          <w:rFonts w:ascii="Times New Roman" w:eastAsia="Times New Roman" w:hAnsi="Times New Roman"/>
          <w:sz w:val="24"/>
          <w:szCs w:val="24"/>
          <w:lang w:eastAsia="lt-LT"/>
        </w:rPr>
        <w:t>S1-MT-3</w:t>
      </w:r>
    </w:p>
    <w:p w:rsidR="00260583" w:rsidRDefault="00260583" w:rsidP="00E665AC">
      <w:pPr>
        <w:tabs>
          <w:tab w:val="left" w:pos="4536"/>
        </w:tabs>
        <w:spacing w:after="0" w:line="240" w:lineRule="auto"/>
        <w:rPr>
          <w:rFonts w:ascii="Times New Roman" w:eastAsia="Times New Roman" w:hAnsi="Times New Roman"/>
          <w:color w:val="000000"/>
          <w:sz w:val="24"/>
          <w:szCs w:val="24"/>
          <w:lang w:eastAsia="lt-LT"/>
        </w:rPr>
      </w:pPr>
    </w:p>
    <w:sectPr w:rsidR="00260583" w:rsidSect="003E04DB">
      <w:headerReference w:type="even" r:id="rId8"/>
      <w:headerReference w:type="default" r:id="rId9"/>
      <w:pgSz w:w="11906" w:h="16838"/>
      <w:pgMar w:top="568" w:right="794"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E97" w:rsidRDefault="00012E97" w:rsidP="00A778E2">
      <w:pPr>
        <w:spacing w:after="0" w:line="240" w:lineRule="auto"/>
      </w:pPr>
      <w:r>
        <w:separator/>
      </w:r>
    </w:p>
  </w:endnote>
  <w:endnote w:type="continuationSeparator" w:id="0">
    <w:p w:rsidR="00012E97" w:rsidRDefault="00012E97"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E97" w:rsidRDefault="00012E97" w:rsidP="00A778E2">
      <w:pPr>
        <w:spacing w:after="0" w:line="240" w:lineRule="auto"/>
      </w:pPr>
      <w:r>
        <w:separator/>
      </w:r>
    </w:p>
  </w:footnote>
  <w:footnote w:type="continuationSeparator" w:id="0">
    <w:p w:rsidR="00012E97" w:rsidRDefault="00012E97"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25" w:rsidRDefault="001F2925">
    <w:pPr>
      <w:pStyle w:val="Antrats"/>
      <w:jc w:val="center"/>
    </w:pPr>
    <w:r>
      <w:fldChar w:fldCharType="begin"/>
    </w:r>
    <w:r>
      <w:instrText xml:space="preserve"> PAGE   \* MERGEFORMAT </w:instrText>
    </w:r>
    <w:r>
      <w:fldChar w:fldCharType="separate"/>
    </w:r>
    <w:r w:rsidR="00985E71">
      <w:rPr>
        <w:noProof/>
      </w:rPr>
      <w:t>4</w:t>
    </w:r>
    <w:r>
      <w:fldChar w:fldCharType="end"/>
    </w:r>
  </w:p>
  <w:p w:rsidR="001F2925" w:rsidRDefault="001F292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25" w:rsidRDefault="001F2925">
    <w:pPr>
      <w:pStyle w:val="Antrats"/>
      <w:jc w:val="center"/>
    </w:pPr>
    <w:r>
      <w:fldChar w:fldCharType="begin"/>
    </w:r>
    <w:r>
      <w:instrText xml:space="preserve"> PAGE   \* MERGEFORMAT </w:instrText>
    </w:r>
    <w:r>
      <w:fldChar w:fldCharType="separate"/>
    </w:r>
    <w:r w:rsidR="00985E71">
      <w:rPr>
        <w:noProof/>
      </w:rPr>
      <w:t>5</w:t>
    </w:r>
    <w:r>
      <w:fldChar w:fldCharType="end"/>
    </w:r>
  </w:p>
  <w:p w:rsidR="002C2F1D" w:rsidRDefault="002C2F1D" w:rsidP="00A778E2">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F4417"/>
    <w:multiLevelType w:val="hybridMultilevel"/>
    <w:tmpl w:val="D9900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2E97"/>
    <w:rsid w:val="000266B1"/>
    <w:rsid w:val="00030CA2"/>
    <w:rsid w:val="0005578C"/>
    <w:rsid w:val="000B1D3D"/>
    <w:rsid w:val="001345DE"/>
    <w:rsid w:val="0016652C"/>
    <w:rsid w:val="00181BF7"/>
    <w:rsid w:val="001B4C7D"/>
    <w:rsid w:val="001F2925"/>
    <w:rsid w:val="002548FB"/>
    <w:rsid w:val="00260583"/>
    <w:rsid w:val="00277E6A"/>
    <w:rsid w:val="0029411F"/>
    <w:rsid w:val="002A35B3"/>
    <w:rsid w:val="002B6F40"/>
    <w:rsid w:val="002C2F1D"/>
    <w:rsid w:val="002F02C4"/>
    <w:rsid w:val="003368FF"/>
    <w:rsid w:val="003637FB"/>
    <w:rsid w:val="00371004"/>
    <w:rsid w:val="0039132F"/>
    <w:rsid w:val="003D78C7"/>
    <w:rsid w:val="003E04DB"/>
    <w:rsid w:val="00463C53"/>
    <w:rsid w:val="004705C4"/>
    <w:rsid w:val="004A1066"/>
    <w:rsid w:val="004D66CC"/>
    <w:rsid w:val="004E1069"/>
    <w:rsid w:val="00500DB4"/>
    <w:rsid w:val="00586B19"/>
    <w:rsid w:val="00591D30"/>
    <w:rsid w:val="005C4FBE"/>
    <w:rsid w:val="006002EF"/>
    <w:rsid w:val="00634D45"/>
    <w:rsid w:val="006412B6"/>
    <w:rsid w:val="00661807"/>
    <w:rsid w:val="0066715F"/>
    <w:rsid w:val="00690EF7"/>
    <w:rsid w:val="006C57B9"/>
    <w:rsid w:val="006F0776"/>
    <w:rsid w:val="006F190E"/>
    <w:rsid w:val="006F19F4"/>
    <w:rsid w:val="00706E8D"/>
    <w:rsid w:val="00707165"/>
    <w:rsid w:val="00717AA1"/>
    <w:rsid w:val="0073769E"/>
    <w:rsid w:val="0075467A"/>
    <w:rsid w:val="0078741C"/>
    <w:rsid w:val="007B6F9E"/>
    <w:rsid w:val="007C1189"/>
    <w:rsid w:val="007C4E17"/>
    <w:rsid w:val="007D2397"/>
    <w:rsid w:val="008074A9"/>
    <w:rsid w:val="00832870"/>
    <w:rsid w:val="00836E64"/>
    <w:rsid w:val="00862EA3"/>
    <w:rsid w:val="00870CE0"/>
    <w:rsid w:val="008964CF"/>
    <w:rsid w:val="00896D3B"/>
    <w:rsid w:val="008A494B"/>
    <w:rsid w:val="009278B0"/>
    <w:rsid w:val="0093505C"/>
    <w:rsid w:val="00964127"/>
    <w:rsid w:val="00985E71"/>
    <w:rsid w:val="009C6C28"/>
    <w:rsid w:val="009F6DD1"/>
    <w:rsid w:val="00A146EF"/>
    <w:rsid w:val="00A26E54"/>
    <w:rsid w:val="00A658E5"/>
    <w:rsid w:val="00A778E2"/>
    <w:rsid w:val="00AA6C78"/>
    <w:rsid w:val="00AD445F"/>
    <w:rsid w:val="00B5010F"/>
    <w:rsid w:val="00B5109B"/>
    <w:rsid w:val="00BB633F"/>
    <w:rsid w:val="00C3786B"/>
    <w:rsid w:val="00C43C97"/>
    <w:rsid w:val="00C54DE7"/>
    <w:rsid w:val="00CA42EE"/>
    <w:rsid w:val="00CC35C7"/>
    <w:rsid w:val="00D6456C"/>
    <w:rsid w:val="00D70D99"/>
    <w:rsid w:val="00D85941"/>
    <w:rsid w:val="00E15D23"/>
    <w:rsid w:val="00E64DB4"/>
    <w:rsid w:val="00E665AC"/>
    <w:rsid w:val="00F4164C"/>
    <w:rsid w:val="00F813B8"/>
    <w:rsid w:val="00FB46CA"/>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8070</Words>
  <Characters>4600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2014-03-10T11:19:00Z</cp:lastPrinted>
  <dcterms:created xsi:type="dcterms:W3CDTF">2014-03-20T07:34:00Z</dcterms:created>
  <dcterms:modified xsi:type="dcterms:W3CDTF">2014-03-28T08:44:00Z</dcterms:modified>
</cp:coreProperties>
</file>